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9EC45" w14:textId="70A7234D" w:rsidR="3BA28CDD" w:rsidRDefault="43C45D2A" w:rsidP="3D4BDA9C">
      <w:pPr>
        <w:jc w:val="center"/>
      </w:pPr>
      <w:r>
        <w:rPr>
          <w:noProof/>
        </w:rPr>
        <w:drawing>
          <wp:inline distT="0" distB="0" distL="0" distR="0" wp14:anchorId="712B6C6F" wp14:editId="5E66AD32">
            <wp:extent cx="1019175" cy="738248"/>
            <wp:effectExtent l="0" t="0" r="0" b="0"/>
            <wp:docPr id="196166795" name="drawing" title="NHS Ta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6795" name="Picture 196166795"/>
                    <pic:cNvPicPr/>
                  </pic:nvPicPr>
                  <pic:blipFill>
                    <a:blip r:embed="rId7">
                      <a:extLst>
                        <a:ext uri="{28A0092B-C50C-407E-A947-70E740481C1C}">
                          <a14:useLocalDpi xmlns:a14="http://schemas.microsoft.com/office/drawing/2010/main"/>
                        </a:ext>
                      </a:extLst>
                    </a:blip>
                    <a:stretch>
                      <a:fillRect/>
                    </a:stretch>
                  </pic:blipFill>
                  <pic:spPr>
                    <a:xfrm>
                      <a:off x="0" y="0"/>
                      <a:ext cx="1019175" cy="738248"/>
                    </a:xfrm>
                    <a:prstGeom prst="rect">
                      <a:avLst/>
                    </a:prstGeom>
                  </pic:spPr>
                </pic:pic>
              </a:graphicData>
            </a:graphic>
          </wp:inline>
        </w:drawing>
      </w:r>
      <w:r w:rsidR="5C74DDF7" w:rsidRPr="2A12E933">
        <w:t xml:space="preserve">  </w:t>
      </w:r>
      <w:r w:rsidR="691CC65F" w:rsidRPr="2A12E933">
        <w:t xml:space="preserve"> </w:t>
      </w:r>
      <w:r>
        <w:rPr>
          <w:noProof/>
        </w:rPr>
        <w:drawing>
          <wp:inline distT="0" distB="0" distL="0" distR="0" wp14:anchorId="7FFD3805" wp14:editId="655C2124">
            <wp:extent cx="1535982" cy="732325"/>
            <wp:effectExtent l="0" t="0" r="0" b="0"/>
            <wp:docPr id="14142691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69147" name=""/>
                    <pic:cNvPicPr/>
                  </pic:nvPicPr>
                  <pic:blipFill>
                    <a:blip r:embed="rId8">
                      <a:extLst>
                        <a:ext uri="{28A0092B-C50C-407E-A947-70E740481C1C}">
                          <a14:useLocalDpi xmlns:a14="http://schemas.microsoft.com/office/drawing/2010/main"/>
                        </a:ext>
                      </a:extLst>
                    </a:blip>
                    <a:stretch>
                      <a:fillRect/>
                    </a:stretch>
                  </pic:blipFill>
                  <pic:spPr>
                    <a:xfrm>
                      <a:off x="0" y="0"/>
                      <a:ext cx="1535982" cy="732325"/>
                    </a:xfrm>
                    <a:prstGeom prst="rect">
                      <a:avLst/>
                    </a:prstGeom>
                  </pic:spPr>
                </pic:pic>
              </a:graphicData>
            </a:graphic>
          </wp:inline>
        </w:drawing>
      </w:r>
      <w:r w:rsidR="35897E61" w:rsidRPr="2A12E933">
        <w:t xml:space="preserve">  </w:t>
      </w:r>
      <w:r w:rsidR="60C7FA32" w:rsidRPr="2A12E933">
        <w:t xml:space="preserve"> </w:t>
      </w:r>
      <w:r>
        <w:rPr>
          <w:noProof/>
        </w:rPr>
        <w:drawing>
          <wp:inline distT="0" distB="0" distL="0" distR="0" wp14:anchorId="79B91EC0" wp14:editId="18194D50">
            <wp:extent cx="1333500" cy="666750"/>
            <wp:effectExtent l="0" t="0" r="0" b="0"/>
            <wp:docPr id="1779081479" name="drawing" title="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81479" name="Picture 1779081479"/>
                    <pic:cNvPicPr/>
                  </pic:nvPicPr>
                  <pic:blipFill>
                    <a:blip r:embed="rId9">
                      <a:extLst>
                        <a:ext uri="{28A0092B-C50C-407E-A947-70E740481C1C}">
                          <a14:useLocalDpi xmlns:a14="http://schemas.microsoft.com/office/drawing/2010/main"/>
                        </a:ext>
                      </a:extLst>
                    </a:blip>
                    <a:stretch>
                      <a:fillRect/>
                    </a:stretch>
                  </pic:blipFill>
                  <pic:spPr>
                    <a:xfrm>
                      <a:off x="0" y="0"/>
                      <a:ext cx="1333500" cy="666750"/>
                    </a:xfrm>
                    <a:prstGeom prst="rect">
                      <a:avLst/>
                    </a:prstGeom>
                  </pic:spPr>
                </pic:pic>
              </a:graphicData>
            </a:graphic>
          </wp:inline>
        </w:drawing>
      </w:r>
    </w:p>
    <w:p w14:paraId="334FDDDD" w14:textId="1F196DC7" w:rsidR="3D4BDA9C" w:rsidRDefault="3D4BDA9C" w:rsidP="3D4BDA9C">
      <w:pPr>
        <w:jc w:val="center"/>
        <w:rPr>
          <w:b/>
          <w:bCs/>
          <w:sz w:val="36"/>
          <w:szCs w:val="36"/>
        </w:rPr>
      </w:pPr>
    </w:p>
    <w:p w14:paraId="7812B105" w14:textId="43DFFCBA" w:rsidR="4D643411" w:rsidRDefault="4D643411" w:rsidP="3D4BDA9C">
      <w:pPr>
        <w:jc w:val="center"/>
        <w:rPr>
          <w:b/>
          <w:bCs/>
          <w:sz w:val="36"/>
          <w:szCs w:val="36"/>
        </w:rPr>
      </w:pPr>
      <w:r w:rsidRPr="2A12E933">
        <w:rPr>
          <w:b/>
          <w:bCs/>
          <w:sz w:val="36"/>
          <w:szCs w:val="36"/>
        </w:rPr>
        <w:t>HEART-POD</w:t>
      </w:r>
      <w:r w:rsidR="735042DA" w:rsidRPr="2A12E933">
        <w:rPr>
          <w:b/>
          <w:bCs/>
          <w:sz w:val="36"/>
          <w:szCs w:val="36"/>
        </w:rPr>
        <w:t xml:space="preserve">: </w:t>
      </w:r>
      <w:r w:rsidRPr="2A12E933">
        <w:rPr>
          <w:b/>
          <w:bCs/>
          <w:sz w:val="36"/>
          <w:szCs w:val="36"/>
        </w:rPr>
        <w:t>Health Evaluation via Assisted Robotics in a Technology POD: Participant Information Leaflet</w:t>
      </w:r>
    </w:p>
    <w:p w14:paraId="04BCD14B" w14:textId="6BA0A64E" w:rsidR="0327A874" w:rsidRDefault="4D643411" w:rsidP="2A12E933">
      <w:pPr>
        <w:pStyle w:val="Heading2"/>
        <w:rPr>
          <w:rStyle w:val="normaltextrun"/>
          <w:color w:val="000000" w:themeColor="text1"/>
          <w:sz w:val="24"/>
          <w:szCs w:val="24"/>
          <w:lang w:val="en-US"/>
        </w:rPr>
      </w:pPr>
      <w:r>
        <w:t>Invitation</w:t>
      </w:r>
    </w:p>
    <w:p w14:paraId="256DA257" w14:textId="5685EEC9" w:rsidR="0327A874" w:rsidRDefault="78590EDC" w:rsidP="2A12E933">
      <w:pPr>
        <w:rPr>
          <w:rStyle w:val="normaltextrun"/>
          <w:color w:val="000000" w:themeColor="text1"/>
          <w:sz w:val="24"/>
          <w:szCs w:val="24"/>
        </w:rPr>
      </w:pPr>
      <w:r>
        <w:t>Our project team will be conducting a workshop to explore the public</w:t>
      </w:r>
      <w:r w:rsidR="4B0DA04F">
        <w:t xml:space="preserve"> and health professional</w:t>
      </w:r>
      <w:r>
        <w:t xml:space="preserve">’s </w:t>
      </w:r>
      <w:r w:rsidR="4FD7D132">
        <w:t>perspectives on the use of</w:t>
      </w:r>
      <w:r w:rsidR="05DC4959">
        <w:t xml:space="preserve"> robotics as part of annual</w:t>
      </w:r>
      <w:r w:rsidR="4FD7D132">
        <w:t xml:space="preserve"> cardiovascular disease</w:t>
      </w:r>
      <w:r w:rsidR="0AD6A97A">
        <w:t xml:space="preserve"> review</w:t>
      </w:r>
      <w:r w:rsidR="2C805D7E">
        <w:t>s</w:t>
      </w:r>
      <w:r w:rsidR="0AD6A97A">
        <w:t xml:space="preserve">. </w:t>
      </w:r>
      <w:r w:rsidR="4FD7D132">
        <w:t>Through the</w:t>
      </w:r>
      <w:r w:rsidR="0CFC6518">
        <w:t>se</w:t>
      </w:r>
      <w:r w:rsidR="4FD7D132">
        <w:t xml:space="preserve"> workshop</w:t>
      </w:r>
      <w:r w:rsidR="0EF4A3A8">
        <w:t>s</w:t>
      </w:r>
      <w:r w:rsidR="4FD7D132">
        <w:t xml:space="preserve">, we hope to </w:t>
      </w:r>
      <w:r w:rsidR="574176C5">
        <w:t>understand</w:t>
      </w:r>
      <w:r w:rsidR="4FD7D132">
        <w:t xml:space="preserve"> whether </w:t>
      </w:r>
      <w:r w:rsidR="05183270">
        <w:t xml:space="preserve">our prototype </w:t>
      </w:r>
      <w:r w:rsidR="4C9EEF99">
        <w:t>is usefu</w:t>
      </w:r>
      <w:r w:rsidR="4136A699">
        <w:t xml:space="preserve">l and acceptable, discover </w:t>
      </w:r>
      <w:r w:rsidR="638E4E38">
        <w:t xml:space="preserve">new </w:t>
      </w:r>
      <w:r w:rsidR="4136A699">
        <w:t xml:space="preserve">ways of improving the prototype, and </w:t>
      </w:r>
      <w:r w:rsidRPr="2A12E933">
        <w:t>identify</w:t>
      </w:r>
      <w:r w:rsidR="094989AE" w:rsidRPr="2A12E933">
        <w:t xml:space="preserve"> </w:t>
      </w:r>
      <w:r w:rsidRPr="2A12E933">
        <w:t>considerations for future adoption.</w:t>
      </w:r>
      <w:r w:rsidR="4829D434" w:rsidRPr="2A12E933">
        <w:t xml:space="preserve"> </w:t>
      </w:r>
      <w:r w:rsidR="0327A874" w:rsidRPr="2A12E933">
        <w:t>This project is part of the larger Tay Health Tech project, to develop and promote innovative community healthcare technological solutions that benefit the future health of the Tayside region.</w:t>
      </w:r>
    </w:p>
    <w:p w14:paraId="5B8C13DB" w14:textId="3A92E968" w:rsidR="3D4BDA9C" w:rsidRDefault="0327A874" w:rsidP="2A12E933">
      <w:pPr>
        <w:rPr>
          <w:color w:val="000000" w:themeColor="text1"/>
        </w:rPr>
      </w:pPr>
      <w:r w:rsidRPr="2A12E933">
        <w:rPr>
          <w:lang w:val="en-GB"/>
        </w:rPr>
        <w:t>We welcome anyone of any gender, race, or background. If there is anything we can do to accommodate your needs in terms of access and participation in in-person events and activities, please get in touch.</w:t>
      </w:r>
    </w:p>
    <w:p w14:paraId="3647E082" w14:textId="570D1039" w:rsidR="3BA28CDD" w:rsidRDefault="0327A874" w:rsidP="27930A7F">
      <w:pPr>
        <w:pStyle w:val="Heading2"/>
        <w:rPr>
          <w:rFonts w:asciiTheme="minorHAnsi" w:eastAsiaTheme="minorEastAsia" w:hAnsiTheme="minorHAnsi" w:cstheme="minorBidi"/>
          <w:color w:val="000000" w:themeColor="text1"/>
          <w:sz w:val="24"/>
          <w:szCs w:val="24"/>
          <w:lang w:val="en-US"/>
        </w:rPr>
      </w:pPr>
      <w:r w:rsidRPr="27930A7F">
        <w:t xml:space="preserve">What will </w:t>
      </w:r>
      <w:r w:rsidR="36C54F00" w:rsidRPr="27930A7F">
        <w:t>h</w:t>
      </w:r>
      <w:r w:rsidRPr="27930A7F">
        <w:t>appen</w:t>
      </w:r>
      <w:r w:rsidR="0647BE92" w:rsidRPr="27930A7F">
        <w:t>?</w:t>
      </w:r>
    </w:p>
    <w:p w14:paraId="53516970" w14:textId="5FC424CE" w:rsidR="450244C8" w:rsidRDefault="1B6F44A4" w:rsidP="27930A7F">
      <w:pPr>
        <w:rPr>
          <w:rStyle w:val="normaltextrun"/>
          <w:color w:val="000000" w:themeColor="text1"/>
          <w:sz w:val="24"/>
          <w:szCs w:val="24"/>
        </w:rPr>
      </w:pPr>
      <w:r w:rsidRPr="27930A7F">
        <w:t xml:space="preserve">You will be invited </w:t>
      </w:r>
      <w:r w:rsidR="11EB38E4" w:rsidRPr="27930A7F">
        <w:t xml:space="preserve">to a </w:t>
      </w:r>
      <w:r w:rsidR="69D2AC37" w:rsidRPr="27930A7F">
        <w:t xml:space="preserve">group </w:t>
      </w:r>
      <w:r w:rsidR="11EB38E4" w:rsidRPr="27930A7F">
        <w:t xml:space="preserve">workshop to interact with the robotic prototype. </w:t>
      </w:r>
      <w:r w:rsidR="30898351" w:rsidRPr="27930A7F">
        <w:t xml:space="preserve">This will be facilitated by </w:t>
      </w:r>
      <w:r w:rsidR="1524DBC9" w:rsidRPr="27930A7F">
        <w:t xml:space="preserve">a member of the </w:t>
      </w:r>
      <w:r w:rsidR="30898351" w:rsidRPr="27930A7F">
        <w:t xml:space="preserve">project team. </w:t>
      </w:r>
      <w:r w:rsidR="783772E1" w:rsidRPr="27930A7F">
        <w:t xml:space="preserve">After interacting with the prototype, you will </w:t>
      </w:r>
      <w:r w:rsidR="5A481688" w:rsidRPr="27930A7F">
        <w:t xml:space="preserve">have the opportunity to </w:t>
      </w:r>
      <w:r w:rsidR="49D2269E" w:rsidRPr="27930A7F">
        <w:t>voice your feedback</w:t>
      </w:r>
      <w:r w:rsidR="5A481688" w:rsidRPr="27930A7F">
        <w:t xml:space="preserve"> in a group setting. You will also fill in </w:t>
      </w:r>
      <w:r w:rsidR="783772E1" w:rsidRPr="27930A7F">
        <w:t xml:space="preserve">a questionnaire about your experience and how it compares to your usual care. </w:t>
      </w:r>
      <w:r w:rsidR="0E329E30" w:rsidRPr="27930A7F">
        <w:t xml:space="preserve">To further identify areas </w:t>
      </w:r>
      <w:r w:rsidR="06282ED0" w:rsidRPr="27930A7F">
        <w:t>for</w:t>
      </w:r>
      <w:r w:rsidR="0E329E30" w:rsidRPr="27930A7F">
        <w:t xml:space="preserve"> improvement, a member of the project team will be</w:t>
      </w:r>
      <w:r w:rsidR="105989FF" w:rsidRPr="27930A7F">
        <w:t xml:space="preserve"> </w:t>
      </w:r>
      <w:r w:rsidR="0E329E30" w:rsidRPr="27930A7F">
        <w:t>collecting technical and usability data</w:t>
      </w:r>
      <w:r w:rsidR="239E5B5D" w:rsidRPr="27930A7F">
        <w:t xml:space="preserve"> on</w:t>
      </w:r>
      <w:r w:rsidR="7BE53ECB" w:rsidRPr="27930A7F">
        <w:t xml:space="preserve"> the </w:t>
      </w:r>
      <w:r w:rsidR="239E5B5D" w:rsidRPr="27930A7F">
        <w:t>prototype</w:t>
      </w:r>
      <w:r w:rsidR="21676CFE" w:rsidRPr="27930A7F">
        <w:t xml:space="preserve"> interactivity</w:t>
      </w:r>
      <w:r w:rsidR="239E5B5D" w:rsidRPr="27930A7F">
        <w:t>.</w:t>
      </w:r>
      <w:r w:rsidR="1746F207" w:rsidRPr="27930A7F">
        <w:t xml:space="preserve"> </w:t>
      </w:r>
    </w:p>
    <w:p w14:paraId="019CF715" w14:textId="57EB2FA2" w:rsidR="606175BB" w:rsidRDefault="606175BB" w:rsidP="27930A7F">
      <w:pPr>
        <w:rPr>
          <w:b/>
          <w:bCs/>
        </w:rPr>
      </w:pPr>
      <w:r w:rsidRPr="27930A7F">
        <w:rPr>
          <w:b/>
          <w:bCs/>
        </w:rPr>
        <w:t>Upcoming W</w:t>
      </w:r>
      <w:r w:rsidR="24E3D998" w:rsidRPr="27930A7F">
        <w:rPr>
          <w:b/>
          <w:bCs/>
        </w:rPr>
        <w:t xml:space="preserve">orkshop Dates: </w:t>
      </w:r>
    </w:p>
    <w:p w14:paraId="1858A896" w14:textId="043DA560" w:rsidR="24E3D998" w:rsidRDefault="24E3D998" w:rsidP="27930A7F">
      <w:pPr>
        <w:pStyle w:val="ListParagraph"/>
        <w:numPr>
          <w:ilvl w:val="0"/>
          <w:numId w:val="2"/>
        </w:numPr>
        <w:rPr>
          <w:b/>
          <w:bCs/>
        </w:rPr>
      </w:pPr>
      <w:r w:rsidRPr="27930A7F">
        <w:rPr>
          <w:b/>
          <w:bCs/>
        </w:rPr>
        <w:t>17</w:t>
      </w:r>
      <w:r w:rsidRPr="27930A7F">
        <w:rPr>
          <w:b/>
          <w:bCs/>
          <w:vertAlign w:val="superscript"/>
        </w:rPr>
        <w:t>th</w:t>
      </w:r>
      <w:r w:rsidRPr="27930A7F">
        <w:rPr>
          <w:b/>
          <w:bCs/>
        </w:rPr>
        <w:t xml:space="preserve"> March (Tuesday) 6.00pm-8.00pm</w:t>
      </w:r>
    </w:p>
    <w:p w14:paraId="70D17B4B" w14:textId="0AF56F5B" w:rsidR="24E3D998" w:rsidRDefault="24E3D998" w:rsidP="27930A7F">
      <w:pPr>
        <w:pStyle w:val="ListParagraph"/>
        <w:numPr>
          <w:ilvl w:val="0"/>
          <w:numId w:val="2"/>
        </w:numPr>
        <w:rPr>
          <w:b/>
          <w:bCs/>
        </w:rPr>
      </w:pPr>
      <w:r w:rsidRPr="27930A7F">
        <w:rPr>
          <w:b/>
          <w:bCs/>
        </w:rPr>
        <w:t>18</w:t>
      </w:r>
      <w:r w:rsidRPr="27930A7F">
        <w:rPr>
          <w:b/>
          <w:bCs/>
          <w:vertAlign w:val="superscript"/>
        </w:rPr>
        <w:t>th</w:t>
      </w:r>
      <w:r w:rsidRPr="27930A7F">
        <w:rPr>
          <w:b/>
          <w:bCs/>
        </w:rPr>
        <w:t xml:space="preserve"> March (Wednesday) 12.30pm-2.30pm</w:t>
      </w:r>
    </w:p>
    <w:p w14:paraId="4BDD493A" w14:textId="13092216" w:rsidR="24E3D998" w:rsidRDefault="24E3D998" w:rsidP="27930A7F">
      <w:pPr>
        <w:rPr>
          <w:b/>
          <w:bCs/>
        </w:rPr>
      </w:pPr>
      <w:r w:rsidRPr="27930A7F">
        <w:rPr>
          <w:b/>
          <w:bCs/>
        </w:rPr>
        <w:t>Workshop Venue: Erskine Practice, Arthurstone Medical Centre, 39 Arthurstone Terrace, Dundee, DD4 6QY</w:t>
      </w:r>
    </w:p>
    <w:p w14:paraId="6954A4DE" w14:textId="187FD07D" w:rsidR="2A12E933" w:rsidRDefault="1E6FCBF0" w:rsidP="27930A7F">
      <w:pPr>
        <w:spacing w:after="200" w:line="276" w:lineRule="auto"/>
        <w:rPr>
          <w:rStyle w:val="normaltextrun"/>
          <w:color w:val="000000" w:themeColor="text1"/>
          <w:sz w:val="24"/>
          <w:szCs w:val="24"/>
        </w:rPr>
      </w:pPr>
      <w:r w:rsidRPr="27930A7F">
        <w:t>You will be contacted via email or telephone with further information.</w:t>
      </w:r>
    </w:p>
    <w:p w14:paraId="36D3D3A7" w14:textId="479705D5" w:rsidR="413F8250" w:rsidRDefault="413F8250" w:rsidP="27930A7F">
      <w:pPr>
        <w:pStyle w:val="Heading2"/>
        <w:rPr>
          <w:rStyle w:val="normaltextrun"/>
          <w:b/>
          <w:bCs/>
          <w:color w:val="000000" w:themeColor="text1"/>
          <w:sz w:val="24"/>
          <w:szCs w:val="24"/>
          <w:lang w:val="en-US"/>
        </w:rPr>
      </w:pPr>
      <w:r w:rsidRPr="27930A7F">
        <w:rPr>
          <w:lang w:val="en-US"/>
        </w:rPr>
        <w:t xml:space="preserve">Aim of the </w:t>
      </w:r>
      <w:r w:rsidR="0E4D1D8F" w:rsidRPr="27930A7F">
        <w:rPr>
          <w:lang w:val="en-US"/>
        </w:rPr>
        <w:t>w</w:t>
      </w:r>
      <w:r w:rsidRPr="27930A7F">
        <w:rPr>
          <w:lang w:val="en-US"/>
        </w:rPr>
        <w:t>orkshop</w:t>
      </w:r>
    </w:p>
    <w:p w14:paraId="6FF781B5" w14:textId="0E761FF7" w:rsidR="72D0A099" w:rsidRDefault="72D0A099" w:rsidP="2A12E933">
      <w:pPr>
        <w:rPr>
          <w:rStyle w:val="normaltextrun"/>
          <w:color w:val="000000" w:themeColor="text1"/>
          <w:sz w:val="24"/>
          <w:szCs w:val="24"/>
        </w:rPr>
      </w:pPr>
      <w:r w:rsidRPr="2A12E933">
        <w:t xml:space="preserve">The </w:t>
      </w:r>
      <w:r w:rsidR="30A4CE43" w:rsidRPr="2A12E933">
        <w:t xml:space="preserve">aim of the workshop is to gain a better understanding of </w:t>
      </w:r>
      <w:r w:rsidR="59BA5873" w:rsidRPr="2A12E933">
        <w:t>participants'</w:t>
      </w:r>
      <w:r w:rsidR="30A4CE43" w:rsidRPr="2A12E933">
        <w:t xml:space="preserve"> perspective</w:t>
      </w:r>
      <w:r w:rsidR="1BD84E0C" w:rsidRPr="2A12E933">
        <w:t>s</w:t>
      </w:r>
      <w:r w:rsidR="30A4CE43" w:rsidRPr="2A12E933">
        <w:t xml:space="preserve"> on</w:t>
      </w:r>
      <w:r w:rsidR="3BE71DA9" w:rsidRPr="2A12E933">
        <w:t xml:space="preserve"> whether </w:t>
      </w:r>
      <w:r w:rsidR="43821EAE" w:rsidRPr="2A12E933">
        <w:t>our</w:t>
      </w:r>
      <w:r w:rsidR="3BE71DA9" w:rsidRPr="2A12E933">
        <w:t xml:space="preserve"> robotic </w:t>
      </w:r>
      <w:r w:rsidR="3BE71DA9">
        <w:t xml:space="preserve">prototype is useful and acceptable, discover new ways of improving the prototype, and </w:t>
      </w:r>
      <w:r w:rsidR="3BE71DA9" w:rsidRPr="2A12E933">
        <w:t>identify considerations for future adoption.</w:t>
      </w:r>
      <w:r w:rsidR="19192970" w:rsidRPr="2A12E933">
        <w:t xml:space="preserve"> </w:t>
      </w:r>
    </w:p>
    <w:p w14:paraId="6849CF93" w14:textId="165D1062" w:rsidR="3CB59AE2" w:rsidRDefault="3CB59AE2" w:rsidP="27930A7F">
      <w:pPr>
        <w:pStyle w:val="Heading2"/>
        <w:rPr>
          <w:rStyle w:val="normaltextrun"/>
          <w:b/>
          <w:bCs/>
          <w:color w:val="000000" w:themeColor="text1"/>
          <w:sz w:val="24"/>
          <w:szCs w:val="24"/>
          <w:lang w:val="en-US"/>
        </w:rPr>
      </w:pPr>
      <w:r w:rsidRPr="27930A7F">
        <w:rPr>
          <w:lang w:val="en-US"/>
        </w:rPr>
        <w:t xml:space="preserve">Time </w:t>
      </w:r>
      <w:r w:rsidR="129D4262" w:rsidRPr="27930A7F">
        <w:rPr>
          <w:lang w:val="en-US"/>
        </w:rPr>
        <w:t>c</w:t>
      </w:r>
      <w:r w:rsidRPr="27930A7F">
        <w:rPr>
          <w:lang w:val="en-US"/>
        </w:rPr>
        <w:t xml:space="preserve">ommitment  </w:t>
      </w:r>
    </w:p>
    <w:p w14:paraId="02335DEB" w14:textId="31CDB175" w:rsidR="0ECF2092" w:rsidRDefault="0ECF2092" w:rsidP="2A12E933">
      <w:pPr>
        <w:spacing w:after="200" w:line="276" w:lineRule="auto"/>
        <w:rPr>
          <w:rStyle w:val="normaltextrun"/>
          <w:color w:val="000000" w:themeColor="text1"/>
          <w:sz w:val="24"/>
          <w:szCs w:val="24"/>
        </w:rPr>
      </w:pPr>
      <w:r w:rsidRPr="27930A7F">
        <w:rPr>
          <w:rStyle w:val="normaltextrun"/>
          <w:color w:val="000000" w:themeColor="text1"/>
          <w:sz w:val="24"/>
          <w:szCs w:val="24"/>
        </w:rPr>
        <w:t xml:space="preserve">The workshop </w:t>
      </w:r>
      <w:r w:rsidR="3CB59AE2" w:rsidRPr="27930A7F">
        <w:rPr>
          <w:rStyle w:val="normaltextrun"/>
          <w:color w:val="000000" w:themeColor="text1"/>
          <w:sz w:val="24"/>
          <w:szCs w:val="24"/>
        </w:rPr>
        <w:t xml:space="preserve">will last </w:t>
      </w:r>
      <w:r w:rsidR="55CA61B8" w:rsidRPr="27930A7F">
        <w:rPr>
          <w:rStyle w:val="normaltextrun"/>
          <w:color w:val="000000" w:themeColor="text1"/>
          <w:sz w:val="24"/>
          <w:szCs w:val="24"/>
        </w:rPr>
        <w:t xml:space="preserve">for </w:t>
      </w:r>
      <w:r w:rsidR="0324CB07" w:rsidRPr="27930A7F">
        <w:rPr>
          <w:rStyle w:val="normaltextrun"/>
          <w:color w:val="000000" w:themeColor="text1"/>
          <w:sz w:val="24"/>
          <w:szCs w:val="24"/>
        </w:rPr>
        <w:t>2</w:t>
      </w:r>
      <w:r w:rsidR="55CA61B8" w:rsidRPr="27930A7F">
        <w:rPr>
          <w:rStyle w:val="normaltextrun"/>
          <w:color w:val="000000" w:themeColor="text1"/>
          <w:sz w:val="24"/>
          <w:szCs w:val="24"/>
        </w:rPr>
        <w:t xml:space="preserve"> </w:t>
      </w:r>
      <w:r w:rsidR="3775CA61" w:rsidRPr="27930A7F">
        <w:rPr>
          <w:rStyle w:val="normaltextrun"/>
          <w:color w:val="000000" w:themeColor="text1"/>
          <w:sz w:val="24"/>
          <w:szCs w:val="24"/>
        </w:rPr>
        <w:t>hours</w:t>
      </w:r>
      <w:r w:rsidR="573740FD" w:rsidRPr="27930A7F">
        <w:rPr>
          <w:rStyle w:val="normaltextrun"/>
          <w:color w:val="000000" w:themeColor="text1"/>
          <w:sz w:val="24"/>
          <w:szCs w:val="24"/>
        </w:rPr>
        <w:t xml:space="preserve">. </w:t>
      </w:r>
    </w:p>
    <w:p w14:paraId="6615C7CF" w14:textId="2A55470D" w:rsidR="39FE54E1" w:rsidRDefault="7C8FD3A4" w:rsidP="27930A7F">
      <w:pPr>
        <w:pStyle w:val="Heading2"/>
        <w:spacing w:before="0"/>
      </w:pPr>
      <w:r>
        <w:t xml:space="preserve">How to </w:t>
      </w:r>
      <w:r w:rsidR="456F3037">
        <w:t>t</w:t>
      </w:r>
      <w:r>
        <w:t xml:space="preserve">ake </w:t>
      </w:r>
      <w:r w:rsidR="44A5759F">
        <w:t>p</w:t>
      </w:r>
      <w:r>
        <w:t>art</w:t>
      </w:r>
      <w:r w:rsidR="30E42E19">
        <w:t>?</w:t>
      </w:r>
    </w:p>
    <w:p w14:paraId="59983F2D" w14:textId="01B99EA8" w:rsidR="39FE54E1" w:rsidRDefault="682A3E4C" w:rsidP="27930A7F">
      <w:pPr>
        <w:pStyle w:val="Heading2"/>
        <w:spacing w:before="0"/>
        <w:rPr>
          <w:rFonts w:asciiTheme="minorHAnsi" w:eastAsiaTheme="minorEastAsia" w:hAnsiTheme="minorHAnsi" w:cstheme="minorBidi"/>
          <w:color w:val="auto"/>
          <w:sz w:val="24"/>
          <w:szCs w:val="24"/>
        </w:rPr>
      </w:pPr>
      <w:r w:rsidRPr="27930A7F">
        <w:rPr>
          <w:rFonts w:asciiTheme="minorHAnsi" w:eastAsiaTheme="minorEastAsia" w:hAnsiTheme="minorHAnsi" w:cstheme="minorBidi"/>
          <w:color w:val="auto"/>
          <w:sz w:val="24"/>
          <w:szCs w:val="24"/>
        </w:rPr>
        <w:t>To take part you should be:</w:t>
      </w:r>
    </w:p>
    <w:p w14:paraId="1065FC03" w14:textId="11F521BA" w:rsidR="39FE54E1" w:rsidRDefault="0056352F" w:rsidP="27930A7F">
      <w:pPr>
        <w:pStyle w:val="Heading2"/>
        <w:numPr>
          <w:ilvl w:val="0"/>
          <w:numId w:val="1"/>
        </w:numPr>
        <w:spacing w:before="0"/>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Adult a</w:t>
      </w:r>
      <w:r w:rsidR="682A3E4C" w:rsidRPr="27930A7F">
        <w:rPr>
          <w:rFonts w:asciiTheme="minorHAnsi" w:eastAsiaTheme="minorEastAsia" w:hAnsiTheme="minorHAnsi" w:cstheme="minorBidi"/>
          <w:color w:val="auto"/>
          <w:sz w:val="24"/>
          <w:szCs w:val="24"/>
        </w:rPr>
        <w:t xml:space="preserve">ged 50 years and above AND attend yearly nurse review for heart, kidney or blood vessel conditions </w:t>
      </w:r>
      <w:r w:rsidR="00EB5F8D">
        <w:rPr>
          <w:rFonts w:asciiTheme="minorHAnsi" w:eastAsiaTheme="minorEastAsia" w:hAnsiTheme="minorHAnsi" w:cstheme="minorBidi"/>
          <w:color w:val="auto"/>
          <w:sz w:val="24"/>
          <w:szCs w:val="24"/>
        </w:rPr>
        <w:t>i.e.</w:t>
      </w:r>
      <w:r w:rsidR="682A3E4C" w:rsidRPr="27930A7F">
        <w:rPr>
          <w:rFonts w:asciiTheme="minorHAnsi" w:eastAsiaTheme="minorEastAsia" w:hAnsiTheme="minorHAnsi" w:cstheme="minorBidi"/>
          <w:color w:val="auto"/>
          <w:sz w:val="24"/>
          <w:szCs w:val="24"/>
        </w:rPr>
        <w:t xml:space="preserve"> angina, stroke, high blood </w:t>
      </w:r>
      <w:proofErr w:type="gramStart"/>
      <w:r w:rsidR="682A3E4C" w:rsidRPr="27930A7F">
        <w:rPr>
          <w:rFonts w:asciiTheme="minorHAnsi" w:eastAsiaTheme="minorEastAsia" w:hAnsiTheme="minorHAnsi" w:cstheme="minorBidi"/>
          <w:color w:val="auto"/>
          <w:sz w:val="24"/>
          <w:szCs w:val="24"/>
        </w:rPr>
        <w:t>pressure;</w:t>
      </w:r>
      <w:proofErr w:type="gramEnd"/>
      <w:r w:rsidR="682A3E4C" w:rsidRPr="27930A7F">
        <w:rPr>
          <w:rFonts w:asciiTheme="minorHAnsi" w:eastAsiaTheme="minorEastAsia" w:hAnsiTheme="minorHAnsi" w:cstheme="minorBidi"/>
          <w:color w:val="auto"/>
          <w:sz w:val="24"/>
          <w:szCs w:val="24"/>
        </w:rPr>
        <w:t xml:space="preserve"> </w:t>
      </w:r>
    </w:p>
    <w:p w14:paraId="4F13A06E" w14:textId="21DAA8FB" w:rsidR="39FE54E1" w:rsidRDefault="2F9F4079" w:rsidP="27930A7F">
      <w:pPr>
        <w:ind w:left="720"/>
        <w:rPr>
          <w:b/>
          <w:bCs/>
        </w:rPr>
      </w:pPr>
      <w:r w:rsidRPr="27930A7F">
        <w:rPr>
          <w:b/>
          <w:bCs/>
        </w:rPr>
        <w:t>OR</w:t>
      </w:r>
    </w:p>
    <w:p w14:paraId="77ADDEA5" w14:textId="30582633" w:rsidR="39FE54E1" w:rsidRDefault="0056352F" w:rsidP="27930A7F">
      <w:pPr>
        <w:pStyle w:val="ListParagraph"/>
        <w:numPr>
          <w:ilvl w:val="0"/>
          <w:numId w:val="1"/>
        </w:numPr>
      </w:pPr>
      <w:r>
        <w:t xml:space="preserve">Primary care </w:t>
      </w:r>
      <w:r w:rsidR="2F9F4079" w:rsidRPr="27930A7F">
        <w:t>h</w:t>
      </w:r>
      <w:r w:rsidR="682A3E4C" w:rsidRPr="27930A7F">
        <w:t>ealth</w:t>
      </w:r>
      <w:r w:rsidR="00EB5F8D">
        <w:t>care</w:t>
      </w:r>
      <w:r w:rsidR="682A3E4C" w:rsidRPr="27930A7F">
        <w:t xml:space="preserve"> professional involved in cardiovascular monitoring</w:t>
      </w:r>
      <w:r w:rsidR="00EB5F8D">
        <w:t xml:space="preserve"> </w:t>
      </w:r>
      <w:r>
        <w:t>(</w:t>
      </w:r>
      <w:r w:rsidR="00EB5F8D">
        <w:t>e.g. nurse, HCA, administrator, doctor</w:t>
      </w:r>
      <w:r>
        <w:t>)</w:t>
      </w:r>
      <w:r w:rsidR="00EB5F8D">
        <w:t xml:space="preserve">. </w:t>
      </w:r>
    </w:p>
    <w:p w14:paraId="75947D3D" w14:textId="6E3B9C96" w:rsidR="39FE54E1" w:rsidRDefault="22F17178" w:rsidP="27930A7F">
      <w:pPr>
        <w:pStyle w:val="Heading2"/>
        <w:spacing w:before="0"/>
        <w:rPr>
          <w:rFonts w:asciiTheme="minorHAnsi" w:eastAsiaTheme="minorEastAsia" w:hAnsiTheme="minorHAnsi" w:cstheme="minorBidi"/>
          <w:color w:val="auto"/>
          <w:sz w:val="24"/>
          <w:szCs w:val="24"/>
        </w:rPr>
      </w:pPr>
      <w:r w:rsidRPr="27930A7F">
        <w:rPr>
          <w:rFonts w:asciiTheme="minorHAnsi" w:eastAsiaTheme="minorEastAsia" w:hAnsiTheme="minorHAnsi" w:cstheme="minorBidi"/>
          <w:color w:val="auto"/>
          <w:sz w:val="24"/>
          <w:szCs w:val="24"/>
        </w:rPr>
        <w:t>To take part,</w:t>
      </w:r>
      <w:r w:rsidR="4451ACD7" w:rsidRPr="27930A7F">
        <w:rPr>
          <w:rFonts w:asciiTheme="minorHAnsi" w:eastAsiaTheme="minorEastAsia" w:hAnsiTheme="minorHAnsi" w:cstheme="minorBidi"/>
          <w:color w:val="auto"/>
          <w:sz w:val="24"/>
          <w:szCs w:val="24"/>
        </w:rPr>
        <w:t xml:space="preserve"> contact</w:t>
      </w:r>
      <w:r w:rsidR="7C8FD3A4" w:rsidRPr="27930A7F">
        <w:rPr>
          <w:rFonts w:asciiTheme="minorHAnsi" w:eastAsiaTheme="minorEastAsia" w:hAnsiTheme="minorHAnsi" w:cstheme="minorBidi"/>
          <w:color w:val="auto"/>
          <w:sz w:val="24"/>
          <w:szCs w:val="24"/>
        </w:rPr>
        <w:t xml:space="preserve"> Dr Gillian Chin at </w:t>
      </w:r>
      <w:hyperlink r:id="rId10">
        <w:r w:rsidR="7C8FD3A4" w:rsidRPr="27930A7F">
          <w:rPr>
            <w:rStyle w:val="Hyperlink"/>
            <w:rFonts w:asciiTheme="minorHAnsi" w:eastAsiaTheme="minorEastAsia" w:hAnsiTheme="minorHAnsi" w:cstheme="minorBidi"/>
            <w:color w:val="0070C0"/>
            <w:sz w:val="24"/>
            <w:szCs w:val="24"/>
          </w:rPr>
          <w:t>gillian.chin2@nhs.scot</w:t>
        </w:r>
      </w:hyperlink>
      <w:r w:rsidR="1AAAAE35" w:rsidRPr="27930A7F">
        <w:rPr>
          <w:rFonts w:asciiTheme="minorHAnsi" w:eastAsiaTheme="minorEastAsia" w:hAnsiTheme="minorHAnsi" w:cstheme="minorBidi"/>
          <w:color w:val="0070C0"/>
          <w:sz w:val="24"/>
          <w:szCs w:val="24"/>
        </w:rPr>
        <w:t>.</w:t>
      </w:r>
      <w:r w:rsidR="4E7C5C51" w:rsidRPr="27930A7F">
        <w:rPr>
          <w:rFonts w:asciiTheme="minorHAnsi" w:eastAsiaTheme="minorEastAsia" w:hAnsiTheme="minorHAnsi" w:cstheme="minorBidi"/>
          <w:color w:val="auto"/>
          <w:sz w:val="24"/>
          <w:szCs w:val="24"/>
        </w:rPr>
        <w:t xml:space="preserve"> </w:t>
      </w:r>
      <w:r w:rsidR="1AAAAE35" w:rsidRPr="27930A7F">
        <w:rPr>
          <w:rFonts w:asciiTheme="minorHAnsi" w:eastAsiaTheme="minorEastAsia" w:hAnsiTheme="minorHAnsi" w:cstheme="minorBidi"/>
          <w:color w:val="auto"/>
          <w:sz w:val="24"/>
          <w:szCs w:val="24"/>
        </w:rPr>
        <w:t xml:space="preserve">Alternatively, call </w:t>
      </w:r>
      <w:r w:rsidR="7C8FD3A4" w:rsidRPr="27930A7F">
        <w:rPr>
          <w:rFonts w:asciiTheme="minorHAnsi" w:eastAsiaTheme="minorEastAsia" w:hAnsiTheme="minorHAnsi" w:cstheme="minorBidi"/>
          <w:color w:val="auto"/>
          <w:sz w:val="24"/>
          <w:szCs w:val="24"/>
        </w:rPr>
        <w:t>Erskine Practice at 01382 458333</w:t>
      </w:r>
      <w:r w:rsidR="05AF9E4B" w:rsidRPr="27930A7F">
        <w:rPr>
          <w:rFonts w:asciiTheme="minorHAnsi" w:eastAsiaTheme="minorEastAsia" w:hAnsiTheme="minorHAnsi" w:cstheme="minorBidi"/>
          <w:color w:val="auto"/>
          <w:sz w:val="24"/>
          <w:szCs w:val="24"/>
        </w:rPr>
        <w:t xml:space="preserve">. </w:t>
      </w:r>
      <w:r w:rsidR="4C52347C" w:rsidRPr="27930A7F">
        <w:rPr>
          <w:rFonts w:asciiTheme="minorHAnsi" w:eastAsiaTheme="minorEastAsia" w:hAnsiTheme="minorHAnsi" w:cstheme="minorBidi"/>
          <w:color w:val="auto"/>
          <w:sz w:val="24"/>
          <w:szCs w:val="24"/>
        </w:rPr>
        <w:t xml:space="preserve">A member of the research team will be in touch within 3 working days. </w:t>
      </w:r>
    </w:p>
    <w:p w14:paraId="49F59079" w14:textId="0E46BDBD" w:rsidR="39FE54E1" w:rsidRDefault="55B810BE" w:rsidP="27930A7F">
      <w:pPr>
        <w:pStyle w:val="Heading2"/>
        <w:rPr>
          <w:rFonts w:asciiTheme="minorHAnsi" w:eastAsiaTheme="minorEastAsia" w:hAnsiTheme="minorHAnsi" w:cstheme="minorBidi"/>
          <w:b/>
          <w:bCs/>
          <w:sz w:val="24"/>
          <w:szCs w:val="24"/>
        </w:rPr>
      </w:pPr>
      <w:r>
        <w:t xml:space="preserve">Cost, reimbursement and compensation  </w:t>
      </w:r>
    </w:p>
    <w:p w14:paraId="0C55B356" w14:textId="3CD9A386" w:rsidR="39FE54E1" w:rsidRDefault="55B810BE" w:rsidP="27930A7F">
      <w:r>
        <w:t>Your participation in this project is voluntary. You will receive an Amazon voucher as compensation for your time.</w:t>
      </w:r>
    </w:p>
    <w:p w14:paraId="581C2F5B" w14:textId="7D8E612F" w:rsidR="39FE54E1" w:rsidRDefault="55B810BE" w:rsidP="27930A7F">
      <w:pPr>
        <w:pStyle w:val="ListParagraph"/>
        <w:numPr>
          <w:ilvl w:val="0"/>
          <w:numId w:val="4"/>
        </w:numPr>
        <w:ind w:left="360"/>
        <w:rPr>
          <w:b/>
          <w:bCs/>
        </w:rPr>
      </w:pPr>
      <w:r w:rsidRPr="27930A7F">
        <w:t xml:space="preserve">On completion of the </w:t>
      </w:r>
      <w:proofErr w:type="gramStart"/>
      <w:r w:rsidRPr="27930A7F">
        <w:t>workshop</w:t>
      </w:r>
      <w:proofErr w:type="gramEnd"/>
      <w:r w:rsidRPr="27930A7F">
        <w:t xml:space="preserve"> you will receive a </w:t>
      </w:r>
      <w:r w:rsidRPr="27930A7F">
        <w:rPr>
          <w:b/>
          <w:bCs/>
        </w:rPr>
        <w:t>£50.00 Amazon voucher.</w:t>
      </w:r>
    </w:p>
    <w:p w14:paraId="6A77FF55" w14:textId="0027A928" w:rsidR="39FE54E1" w:rsidRDefault="39FE54E1" w:rsidP="27930A7F">
      <w:pPr>
        <w:pStyle w:val="Heading2"/>
        <w:rPr>
          <w:rStyle w:val="normaltextrun"/>
          <w:color w:val="000000" w:themeColor="text1"/>
          <w:sz w:val="24"/>
          <w:szCs w:val="24"/>
          <w:lang w:val="en-US"/>
        </w:rPr>
      </w:pPr>
      <w:r w:rsidRPr="27930A7F">
        <w:rPr>
          <w:lang w:val="en-US"/>
        </w:rPr>
        <w:t xml:space="preserve">Participants </w:t>
      </w:r>
      <w:r w:rsidR="490958B4" w:rsidRPr="27930A7F">
        <w:rPr>
          <w:lang w:val="en-US"/>
        </w:rPr>
        <w:t>r</w:t>
      </w:r>
      <w:r w:rsidRPr="27930A7F">
        <w:rPr>
          <w:lang w:val="en-US"/>
        </w:rPr>
        <w:t xml:space="preserve">ights </w:t>
      </w:r>
    </w:p>
    <w:p w14:paraId="1EB17C08" w14:textId="03C61AAC" w:rsidR="39FE54E1" w:rsidRDefault="39FE54E1" w:rsidP="2A12E933">
      <w:pPr>
        <w:rPr>
          <w:rStyle w:val="normaltextrun"/>
          <w:color w:val="000000" w:themeColor="text1"/>
          <w:sz w:val="24"/>
          <w:szCs w:val="24"/>
        </w:rPr>
      </w:pPr>
      <w:r w:rsidRPr="2A12E933">
        <w:t xml:space="preserve">You may decide to stop being a part of the </w:t>
      </w:r>
      <w:r w:rsidR="2B04E483" w:rsidRPr="2A12E933">
        <w:t>project</w:t>
      </w:r>
      <w:r w:rsidRPr="2A12E933">
        <w:t xml:space="preserve"> at any time without explanation. You have the right to ask that any data </w:t>
      </w:r>
      <w:r w:rsidR="6FF3A68B" w:rsidRPr="2A12E933">
        <w:t xml:space="preserve">you have </w:t>
      </w:r>
      <w:r w:rsidRPr="2A12E933">
        <w:t xml:space="preserve">supplied prior </w:t>
      </w:r>
      <w:r w:rsidR="2E217912" w:rsidRPr="2A12E933">
        <w:t>or during t</w:t>
      </w:r>
      <w:r w:rsidRPr="2A12E933">
        <w:t xml:space="preserve">he </w:t>
      </w:r>
      <w:r w:rsidR="61611CD4" w:rsidRPr="2A12E933">
        <w:t xml:space="preserve">workshops </w:t>
      </w:r>
      <w:r w:rsidRPr="2A12E933">
        <w:t>be withdrawn</w:t>
      </w:r>
      <w:r w:rsidR="0D85B5CA" w:rsidRPr="2A12E933">
        <w:t xml:space="preserve">. </w:t>
      </w:r>
      <w:r w:rsidRPr="2A12E933">
        <w:t>You have the right to omit or refuse to answer or respond to any question that is asked of you.</w:t>
      </w:r>
    </w:p>
    <w:p w14:paraId="4830299A" w14:textId="09662239" w:rsidR="6462EB3A" w:rsidRDefault="6462EB3A" w:rsidP="2A12E933">
      <w:pPr>
        <w:pStyle w:val="Heading2"/>
        <w:rPr>
          <w:rStyle w:val="normaltextrun"/>
          <w:b/>
          <w:bCs/>
          <w:color w:val="000000" w:themeColor="text1"/>
          <w:sz w:val="24"/>
          <w:szCs w:val="24"/>
          <w:lang w:val="en-US"/>
        </w:rPr>
      </w:pPr>
      <w:r w:rsidRPr="2A12E933">
        <w:rPr>
          <w:lang w:val="en-US"/>
        </w:rPr>
        <w:t xml:space="preserve">Do I have to </w:t>
      </w:r>
      <w:r w:rsidR="0E619162" w:rsidRPr="2A12E933">
        <w:rPr>
          <w:lang w:val="en-US"/>
        </w:rPr>
        <w:t>t</w:t>
      </w:r>
      <w:r w:rsidRPr="2A12E933">
        <w:rPr>
          <w:lang w:val="en-US"/>
        </w:rPr>
        <w:t xml:space="preserve">ake </w:t>
      </w:r>
      <w:r w:rsidR="709D029C" w:rsidRPr="2A12E933">
        <w:rPr>
          <w:lang w:val="en-US"/>
        </w:rPr>
        <w:t>p</w:t>
      </w:r>
      <w:r w:rsidRPr="2A12E933">
        <w:rPr>
          <w:lang w:val="en-US"/>
        </w:rPr>
        <w:t xml:space="preserve">art? </w:t>
      </w:r>
    </w:p>
    <w:p w14:paraId="3BE744EC" w14:textId="7C5DE88D" w:rsidR="6462EB3A" w:rsidRDefault="6462EB3A" w:rsidP="2A12E933">
      <w:pPr>
        <w:rPr>
          <w:rStyle w:val="normaltextrun"/>
          <w:color w:val="000000" w:themeColor="text1"/>
          <w:sz w:val="24"/>
          <w:szCs w:val="24"/>
        </w:rPr>
      </w:pPr>
      <w:r w:rsidRPr="2A12E933">
        <w:t xml:space="preserve">No. It is entirely up to you whether you would like to take part or not. This information sheet is to give you more information about the </w:t>
      </w:r>
      <w:r w:rsidR="4C45CEDC" w:rsidRPr="2A12E933">
        <w:t>project</w:t>
      </w:r>
      <w:r w:rsidRPr="2A12E933">
        <w:t xml:space="preserve">, to help you decide whether you would like to take part. If you would like to take part in this </w:t>
      </w:r>
      <w:r w:rsidR="1E905D23" w:rsidRPr="2A12E933">
        <w:t>project</w:t>
      </w:r>
      <w:r w:rsidRPr="2A12E933">
        <w:t xml:space="preserve">, you will be asked to sign a consent form.  </w:t>
      </w:r>
    </w:p>
    <w:p w14:paraId="178993ED" w14:textId="728720DD" w:rsidR="12A880C8" w:rsidRDefault="12A880C8" w:rsidP="2A12E933">
      <w:pPr>
        <w:pStyle w:val="Heading2"/>
        <w:rPr>
          <w:rFonts w:asciiTheme="minorHAnsi" w:eastAsiaTheme="minorEastAsia" w:hAnsiTheme="minorHAnsi" w:cstheme="minorBidi"/>
          <w:b/>
          <w:bCs/>
          <w:sz w:val="24"/>
          <w:szCs w:val="24"/>
        </w:rPr>
      </w:pPr>
      <w:r>
        <w:t xml:space="preserve">Benefits and Risks </w:t>
      </w:r>
    </w:p>
    <w:p w14:paraId="62E05D55" w14:textId="0E7B3921" w:rsidR="12A880C8" w:rsidRDefault="12A880C8" w:rsidP="2A12E933">
      <w:r>
        <w:t xml:space="preserve">There are no known benefits or risks for you in this study. </w:t>
      </w:r>
    </w:p>
    <w:p w14:paraId="2D93A189" w14:textId="1148F52C" w:rsidR="453803B4" w:rsidRDefault="453803B4" w:rsidP="2A12E933">
      <w:pPr>
        <w:pStyle w:val="Heading2"/>
        <w:rPr>
          <w:rFonts w:asciiTheme="minorHAnsi" w:eastAsiaTheme="minorEastAsia" w:hAnsiTheme="minorHAnsi" w:cstheme="minorBidi"/>
          <w:b/>
          <w:bCs/>
          <w:sz w:val="24"/>
          <w:szCs w:val="24"/>
        </w:rPr>
      </w:pPr>
      <w:r>
        <w:t xml:space="preserve">Privacy and </w:t>
      </w:r>
      <w:r w:rsidR="64D508FC">
        <w:t>c</w:t>
      </w:r>
      <w:r>
        <w:t xml:space="preserve">onfidentiality </w:t>
      </w:r>
    </w:p>
    <w:p w14:paraId="3C462839" w14:textId="2CC6EFE1" w:rsidR="453803B4" w:rsidRDefault="453803B4" w:rsidP="2A12E933">
      <w:r>
        <w:t>NHS Tayside is the data controller for the personal data collected in this project. We will collect and use your personal data for this project only with your consent. We will collect and use your personal data for this project to undertake projects in the public interest under our Tayside governance structure.</w:t>
      </w:r>
      <w:r w:rsidR="6380835E">
        <w:t xml:space="preserve"> </w:t>
      </w:r>
      <w:r w:rsidR="10B24530">
        <w:t>Your d</w:t>
      </w:r>
      <w:r w:rsidR="6380835E">
        <w:t xml:space="preserve">ata will be stored in </w:t>
      </w:r>
      <w:r w:rsidR="128FC783">
        <w:t>a secure NHS Tayside</w:t>
      </w:r>
      <w:r w:rsidR="11CA181F">
        <w:t>-verified system, such as an NHS Tayside</w:t>
      </w:r>
      <w:r w:rsidR="128FC783">
        <w:t xml:space="preserve"> network drive. </w:t>
      </w:r>
    </w:p>
    <w:p w14:paraId="7629CDED" w14:textId="6A57C380" w:rsidR="453803B4" w:rsidRDefault="453803B4" w:rsidP="2A12E933">
      <w:r>
        <w:t xml:space="preserve">We will keep your personal data securely and ensure that no one will link the data you provide to any identifying information you may supply.   </w:t>
      </w:r>
    </w:p>
    <w:p w14:paraId="7D3B4022" w14:textId="2AFFBC4C" w:rsidR="453803B4" w:rsidRDefault="453803B4" w:rsidP="2A12E933">
      <w:r>
        <w:t xml:space="preserve">Once we have analysed the information you provide, we will </w:t>
      </w:r>
      <w:r w:rsidR="3AB71BA5">
        <w:t>pseudonymise</w:t>
      </w:r>
      <w:r>
        <w:t xml:space="preserve"> your personal data</w:t>
      </w:r>
      <w:r w:rsidR="6DE725D7">
        <w:t>, storing it</w:t>
      </w:r>
      <w:r w:rsidR="05C6AF3F">
        <w:t xml:space="preserve"> separate</w:t>
      </w:r>
      <w:r w:rsidR="1D66A9AE">
        <w:t xml:space="preserve"> from</w:t>
      </w:r>
      <w:r w:rsidR="05C6AF3F">
        <w:t xml:space="preserve"> the key</w:t>
      </w:r>
      <w:r w:rsidR="6DE725D7">
        <w:t>,</w:t>
      </w:r>
      <w:r>
        <w:t xml:space="preserve"> so that it will not be possible to identify you from any information in the remaining dataset</w:t>
      </w:r>
      <w:r w:rsidR="7E3C3CC1">
        <w:t xml:space="preserve">. </w:t>
      </w:r>
      <w:r w:rsidR="493B8EF1">
        <w:t>In healthcare research, this is an important process to ensure patient safety</w:t>
      </w:r>
      <w:r w:rsidR="0E51E692">
        <w:t xml:space="preserve"> during active research</w:t>
      </w:r>
      <w:r w:rsidR="493B8EF1">
        <w:t xml:space="preserve">. </w:t>
      </w:r>
      <w:r>
        <w:t xml:space="preserve">After the project ends, we </w:t>
      </w:r>
      <w:r w:rsidR="7C19769C">
        <w:t xml:space="preserve">will fully anonymise the dataset. This </w:t>
      </w:r>
      <w:r w:rsidR="42F4F66D">
        <w:t xml:space="preserve">anonymised data </w:t>
      </w:r>
      <w:r>
        <w:t xml:space="preserve">may </w:t>
      </w:r>
      <w:r w:rsidR="0D1B1F22">
        <w:t>be used</w:t>
      </w:r>
      <w:r>
        <w:t xml:space="preserve"> for research outputs such as articles and conference presentations.  </w:t>
      </w:r>
      <w:r w:rsidR="3F4E9C34">
        <w:t xml:space="preserve">We may also use this </w:t>
      </w:r>
      <w:r w:rsidR="150A4E5F">
        <w:t>anonymised</w:t>
      </w:r>
      <w:r w:rsidR="3F4E9C34">
        <w:t xml:space="preserve"> data to provide reporting to our governance committee and to our funder.</w:t>
      </w:r>
    </w:p>
    <w:p w14:paraId="5CDA8A99" w14:textId="4E5E7AED" w:rsidR="453803B4" w:rsidRDefault="453803B4" w:rsidP="2A12E933">
      <w:pPr>
        <w:rPr>
          <w:rFonts w:ascii="Aptos" w:eastAsia="Aptos" w:hAnsi="Aptos" w:cs="Aptos"/>
          <w:color w:val="000000" w:themeColor="text1"/>
        </w:rPr>
      </w:pPr>
      <w:r>
        <w:t xml:space="preserve">If you would like to know more about what NHS Tayside does with your personal data and your rights under privacy law, please visit our data protection web pages at </w:t>
      </w:r>
      <w:hyperlink r:id="rId11">
        <w:r w:rsidRPr="2A12E933">
          <w:rPr>
            <w:rStyle w:val="Hyperlink"/>
          </w:rPr>
          <w:t>https://www.hw.ac.uk/uk/services/information-governance/protect/privacy-and-your-data-rights.htm</w:t>
        </w:r>
      </w:hyperlink>
      <w:r>
        <w:t xml:space="preserve"> or contact our Data Protection Officer by email at </w:t>
      </w:r>
      <w:hyperlink r:id="rId12">
        <w:r w:rsidRPr="2A12E933">
          <w:rPr>
            <w:rStyle w:val="Hyperlink"/>
          </w:rPr>
          <w:t>tay.informationgovernance@nhs.scot</w:t>
        </w:r>
      </w:hyperlink>
      <w:r w:rsidRPr="2A12E933">
        <w:t xml:space="preserve"> </w:t>
      </w:r>
      <w:r>
        <w:t xml:space="preserve"> </w:t>
      </w:r>
    </w:p>
    <w:p w14:paraId="317CB4E2" w14:textId="1EFC123F" w:rsidR="453803B4" w:rsidRDefault="453803B4" w:rsidP="2A12E933">
      <w:pPr>
        <w:pStyle w:val="Heading2"/>
        <w:rPr>
          <w:rFonts w:asciiTheme="minorHAnsi" w:eastAsiaTheme="minorEastAsia" w:hAnsiTheme="minorHAnsi" w:cstheme="minorBidi"/>
          <w:b/>
          <w:bCs/>
          <w:sz w:val="24"/>
          <w:szCs w:val="24"/>
        </w:rPr>
      </w:pPr>
      <w:r>
        <w:t>F</w:t>
      </w:r>
      <w:r w:rsidR="17BCC97C">
        <w:t>or more information</w:t>
      </w:r>
      <w:r>
        <w:t xml:space="preserve">  </w:t>
      </w:r>
    </w:p>
    <w:p w14:paraId="1E53DA90" w14:textId="2C67717C" w:rsidR="251103F1" w:rsidRDefault="251103F1" w:rsidP="3BA28CDD">
      <w:r w:rsidRPr="2A12E933">
        <w:t xml:space="preserve">Dr Gillian Chin </w:t>
      </w:r>
      <w:r w:rsidR="453803B4" w:rsidRPr="2A12E933">
        <w:t>will be glad to answer your questions about this study and</w:t>
      </w:r>
      <w:r w:rsidR="1EE31319" w:rsidRPr="2A12E933">
        <w:t xml:space="preserve"> </w:t>
      </w:r>
      <w:r w:rsidR="453803B4" w:rsidRPr="2A12E933">
        <w:t xml:space="preserve">provide additional information on results if requested. You may contact them at </w:t>
      </w:r>
      <w:hyperlink r:id="rId13">
        <w:r w:rsidR="0F35D9A9" w:rsidRPr="2A12E933">
          <w:rPr>
            <w:rStyle w:val="Hyperlink"/>
          </w:rPr>
          <w:t>gillian.chin2@nhs.scot</w:t>
        </w:r>
      </w:hyperlink>
      <w:r w:rsidR="30CB9581" w:rsidRPr="2A12E933">
        <w:rPr>
          <w:color w:val="0070C0"/>
          <w:u w:val="single"/>
        </w:rPr>
        <w:t xml:space="preserve"> </w:t>
      </w:r>
      <w:r w:rsidR="453803B4" w:rsidRPr="2A12E933">
        <w:t xml:space="preserve">and they will be happy to answer any questions.   </w:t>
      </w:r>
    </w:p>
    <w:p w14:paraId="1EA7231B" w14:textId="44D60A65" w:rsidR="3BA28CDD" w:rsidRDefault="3BA28CDD" w:rsidP="3BA28CDD"/>
    <w:sectPr w:rsidR="3BA28CD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2BF6" w14:textId="77777777" w:rsidR="0056352F" w:rsidRDefault="0056352F">
      <w:pPr>
        <w:spacing w:after="0" w:line="240" w:lineRule="auto"/>
      </w:pPr>
      <w:r>
        <w:separator/>
      </w:r>
    </w:p>
  </w:endnote>
  <w:endnote w:type="continuationSeparator" w:id="0">
    <w:p w14:paraId="66DB2726" w14:textId="77777777" w:rsidR="0056352F" w:rsidRDefault="0056352F">
      <w:pPr>
        <w:spacing w:after="0" w:line="240" w:lineRule="auto"/>
      </w:pPr>
      <w:r>
        <w:continuationSeparator/>
      </w:r>
    </w:p>
  </w:endnote>
  <w:endnote w:type="continuationNotice" w:id="1">
    <w:p w14:paraId="5DA7ACD4" w14:textId="77777777" w:rsidR="00A06D61" w:rsidRDefault="00A06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5" w:type="dxa"/>
      <w:tblLook w:val="06A0" w:firstRow="1" w:lastRow="0" w:firstColumn="1" w:lastColumn="0" w:noHBand="1" w:noVBand="1"/>
    </w:tblPr>
    <w:tblGrid>
      <w:gridCol w:w="3120"/>
      <w:gridCol w:w="6375"/>
    </w:tblGrid>
    <w:tr w:rsidR="3BA28CDD" w14:paraId="033C49DC" w14:textId="77777777" w:rsidTr="3D4BDA9C">
      <w:trPr>
        <w:trHeight w:val="300"/>
      </w:trPr>
      <w:tc>
        <w:tcPr>
          <w:tcW w:w="3120" w:type="dxa"/>
        </w:tcPr>
        <w:p w14:paraId="0B92BB88" w14:textId="7A96297F" w:rsidR="3BA28CDD" w:rsidRDefault="3BA28CDD" w:rsidP="3BA28CDD">
          <w:pPr>
            <w:pStyle w:val="Header"/>
            <w:jc w:val="center"/>
          </w:pPr>
        </w:p>
      </w:tc>
      <w:tc>
        <w:tcPr>
          <w:tcW w:w="6375" w:type="dxa"/>
        </w:tcPr>
        <w:p w14:paraId="28FBB07A" w14:textId="0BEEA1DE" w:rsidR="3BA28CDD" w:rsidRDefault="3BA28CDD" w:rsidP="3D4BDA9C">
          <w:pPr>
            <w:pStyle w:val="Footer"/>
            <w:jc w:val="right"/>
          </w:pPr>
          <w:r>
            <w:fldChar w:fldCharType="begin"/>
          </w:r>
          <w:r>
            <w:instrText>PAGE</w:instrText>
          </w:r>
          <w:r>
            <w:fldChar w:fldCharType="separate"/>
          </w:r>
          <w:r w:rsidR="00A06D61">
            <w:rPr>
              <w:noProof/>
            </w:rPr>
            <w:t>1</w:t>
          </w:r>
          <w:r>
            <w:fldChar w:fldCharType="end"/>
          </w:r>
          <w:r w:rsidR="3D4BDA9C">
            <w:t xml:space="preserve"> of </w:t>
          </w:r>
          <w:r>
            <w:fldChar w:fldCharType="begin"/>
          </w:r>
          <w:r>
            <w:instrText>NUMPAGES</w:instrText>
          </w:r>
          <w:r>
            <w:fldChar w:fldCharType="separate"/>
          </w:r>
          <w:r w:rsidR="00A06D61">
            <w:rPr>
              <w:noProof/>
            </w:rPr>
            <w:t>3</w:t>
          </w:r>
          <w:r>
            <w:fldChar w:fldCharType="end"/>
          </w:r>
        </w:p>
      </w:tc>
    </w:tr>
  </w:tbl>
  <w:p w14:paraId="2886F4FA" w14:textId="4AD499CD" w:rsidR="3BA28CDD" w:rsidRDefault="3BA28CDD" w:rsidP="3BA28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31B19" w14:textId="77777777" w:rsidR="0056352F" w:rsidRDefault="0056352F">
      <w:pPr>
        <w:spacing w:after="0" w:line="240" w:lineRule="auto"/>
      </w:pPr>
      <w:r>
        <w:separator/>
      </w:r>
    </w:p>
  </w:footnote>
  <w:footnote w:type="continuationSeparator" w:id="0">
    <w:p w14:paraId="15883B0E" w14:textId="77777777" w:rsidR="0056352F" w:rsidRDefault="0056352F">
      <w:pPr>
        <w:spacing w:after="0" w:line="240" w:lineRule="auto"/>
      </w:pPr>
      <w:r>
        <w:continuationSeparator/>
      </w:r>
    </w:p>
  </w:footnote>
  <w:footnote w:type="continuationNotice" w:id="1">
    <w:p w14:paraId="25551233" w14:textId="77777777" w:rsidR="00A06D61" w:rsidRDefault="00A06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02" w:type="dxa"/>
      <w:tblLook w:val="06A0" w:firstRow="1" w:lastRow="0" w:firstColumn="1" w:lastColumn="0" w:noHBand="1" w:noVBand="1"/>
    </w:tblPr>
    <w:tblGrid>
      <w:gridCol w:w="3120"/>
      <w:gridCol w:w="2220"/>
      <w:gridCol w:w="4162"/>
    </w:tblGrid>
    <w:tr w:rsidR="3BA28CDD" w14:paraId="1DA51CA5" w14:textId="77777777" w:rsidTr="14C223AB">
      <w:trPr>
        <w:trHeight w:val="300"/>
      </w:trPr>
      <w:tc>
        <w:tcPr>
          <w:tcW w:w="3120" w:type="dxa"/>
        </w:tcPr>
        <w:p w14:paraId="6ED00FE4" w14:textId="4E6BD37A" w:rsidR="3BA28CDD" w:rsidRDefault="3BA28CDD" w:rsidP="3D4BDA9C">
          <w:pPr>
            <w:pStyle w:val="Header"/>
            <w:ind w:left="-115"/>
            <w:jc w:val="right"/>
          </w:pPr>
        </w:p>
      </w:tc>
      <w:tc>
        <w:tcPr>
          <w:tcW w:w="2220" w:type="dxa"/>
        </w:tcPr>
        <w:p w14:paraId="1C3E1A86" w14:textId="693265CB" w:rsidR="3BA28CDD" w:rsidRDefault="3BA28CDD" w:rsidP="3BA28CDD">
          <w:pPr>
            <w:pStyle w:val="Header"/>
            <w:jc w:val="center"/>
          </w:pPr>
        </w:p>
      </w:tc>
      <w:tc>
        <w:tcPr>
          <w:tcW w:w="4162" w:type="dxa"/>
        </w:tcPr>
        <w:p w14:paraId="2D800927" w14:textId="2A9DA868" w:rsidR="3BA28CDD" w:rsidRDefault="14C223AB" w:rsidP="14C223AB">
          <w:pPr>
            <w:pStyle w:val="Header"/>
            <w:ind w:left="-115"/>
            <w:jc w:val="right"/>
            <w:rPr>
              <w:i/>
              <w:iCs/>
            </w:rPr>
          </w:pPr>
          <w:r w:rsidRPr="14C223AB">
            <w:rPr>
              <w:i/>
              <w:iCs/>
            </w:rPr>
            <w:t>HEART-POD PIL_03 Updated Feb 2026</w:t>
          </w:r>
        </w:p>
      </w:tc>
    </w:tr>
  </w:tbl>
  <w:p w14:paraId="144DD655" w14:textId="41BA54ED" w:rsidR="3BA28CDD" w:rsidRDefault="3BA28CDD" w:rsidP="3BA28CDD">
    <w:pPr>
      <w:pStyle w:val="Header"/>
    </w:pPr>
  </w:p>
</w:hdr>
</file>

<file path=word/intelligence2.xml><?xml version="1.0" encoding="utf-8"?>
<int2:intelligence xmlns:int2="http://schemas.microsoft.com/office/intelligence/2020/intelligence" xmlns:oel="http://schemas.microsoft.com/office/2019/extlst">
  <int2:observations>
    <int2:textHash int2:hashCode="kZrMCdZX9siC42" int2:id="NjVz1lS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DBE2"/>
    <w:multiLevelType w:val="hybridMultilevel"/>
    <w:tmpl w:val="168EB6D8"/>
    <w:lvl w:ilvl="0" w:tplc="1EDADF7E">
      <w:start w:val="1"/>
      <w:numFmt w:val="bullet"/>
      <w:lvlText w:val=""/>
      <w:lvlJc w:val="left"/>
      <w:pPr>
        <w:ind w:left="720" w:hanging="360"/>
      </w:pPr>
      <w:rPr>
        <w:rFonts w:ascii="Symbol" w:hAnsi="Symbol" w:hint="default"/>
      </w:rPr>
    </w:lvl>
    <w:lvl w:ilvl="1" w:tplc="7C902D50">
      <w:start w:val="1"/>
      <w:numFmt w:val="bullet"/>
      <w:lvlText w:val="o"/>
      <w:lvlJc w:val="left"/>
      <w:pPr>
        <w:ind w:left="1440" w:hanging="360"/>
      </w:pPr>
      <w:rPr>
        <w:rFonts w:ascii="Courier New" w:hAnsi="Courier New" w:hint="default"/>
      </w:rPr>
    </w:lvl>
    <w:lvl w:ilvl="2" w:tplc="DDB28E2C">
      <w:start w:val="1"/>
      <w:numFmt w:val="bullet"/>
      <w:lvlText w:val=""/>
      <w:lvlJc w:val="left"/>
      <w:pPr>
        <w:ind w:left="2160" w:hanging="360"/>
      </w:pPr>
      <w:rPr>
        <w:rFonts w:ascii="Wingdings" w:hAnsi="Wingdings" w:hint="default"/>
      </w:rPr>
    </w:lvl>
    <w:lvl w:ilvl="3" w:tplc="C6D0AFF4">
      <w:start w:val="1"/>
      <w:numFmt w:val="bullet"/>
      <w:lvlText w:val=""/>
      <w:lvlJc w:val="left"/>
      <w:pPr>
        <w:ind w:left="2880" w:hanging="360"/>
      </w:pPr>
      <w:rPr>
        <w:rFonts w:ascii="Symbol" w:hAnsi="Symbol" w:hint="default"/>
      </w:rPr>
    </w:lvl>
    <w:lvl w:ilvl="4" w:tplc="A9D289D8">
      <w:start w:val="1"/>
      <w:numFmt w:val="bullet"/>
      <w:lvlText w:val="o"/>
      <w:lvlJc w:val="left"/>
      <w:pPr>
        <w:ind w:left="3600" w:hanging="360"/>
      </w:pPr>
      <w:rPr>
        <w:rFonts w:ascii="Courier New" w:hAnsi="Courier New" w:hint="default"/>
      </w:rPr>
    </w:lvl>
    <w:lvl w:ilvl="5" w:tplc="B92A19D0">
      <w:start w:val="1"/>
      <w:numFmt w:val="bullet"/>
      <w:lvlText w:val=""/>
      <w:lvlJc w:val="left"/>
      <w:pPr>
        <w:ind w:left="4320" w:hanging="360"/>
      </w:pPr>
      <w:rPr>
        <w:rFonts w:ascii="Wingdings" w:hAnsi="Wingdings" w:hint="default"/>
      </w:rPr>
    </w:lvl>
    <w:lvl w:ilvl="6" w:tplc="A47468A6">
      <w:start w:val="1"/>
      <w:numFmt w:val="bullet"/>
      <w:lvlText w:val=""/>
      <w:lvlJc w:val="left"/>
      <w:pPr>
        <w:ind w:left="5040" w:hanging="360"/>
      </w:pPr>
      <w:rPr>
        <w:rFonts w:ascii="Symbol" w:hAnsi="Symbol" w:hint="default"/>
      </w:rPr>
    </w:lvl>
    <w:lvl w:ilvl="7" w:tplc="00947CAC">
      <w:start w:val="1"/>
      <w:numFmt w:val="bullet"/>
      <w:lvlText w:val="o"/>
      <w:lvlJc w:val="left"/>
      <w:pPr>
        <w:ind w:left="5760" w:hanging="360"/>
      </w:pPr>
      <w:rPr>
        <w:rFonts w:ascii="Courier New" w:hAnsi="Courier New" w:hint="default"/>
      </w:rPr>
    </w:lvl>
    <w:lvl w:ilvl="8" w:tplc="32E2517A">
      <w:start w:val="1"/>
      <w:numFmt w:val="bullet"/>
      <w:lvlText w:val=""/>
      <w:lvlJc w:val="left"/>
      <w:pPr>
        <w:ind w:left="6480" w:hanging="360"/>
      </w:pPr>
      <w:rPr>
        <w:rFonts w:ascii="Wingdings" w:hAnsi="Wingdings" w:hint="default"/>
      </w:rPr>
    </w:lvl>
  </w:abstractNum>
  <w:abstractNum w:abstractNumId="1" w15:restartNumberingAfterBreak="0">
    <w:nsid w:val="15A7212F"/>
    <w:multiLevelType w:val="hybridMultilevel"/>
    <w:tmpl w:val="3A3A3002"/>
    <w:lvl w:ilvl="0" w:tplc="1938F1A6">
      <w:start w:val="1"/>
      <w:numFmt w:val="bullet"/>
      <w:lvlText w:val=""/>
      <w:lvlJc w:val="left"/>
      <w:pPr>
        <w:ind w:left="720" w:hanging="360"/>
      </w:pPr>
      <w:rPr>
        <w:rFonts w:ascii="Symbol" w:hAnsi="Symbol" w:hint="default"/>
      </w:rPr>
    </w:lvl>
    <w:lvl w:ilvl="1" w:tplc="1CD0AE10">
      <w:start w:val="1"/>
      <w:numFmt w:val="bullet"/>
      <w:lvlText w:val="o"/>
      <w:lvlJc w:val="left"/>
      <w:pPr>
        <w:ind w:left="1440" w:hanging="360"/>
      </w:pPr>
      <w:rPr>
        <w:rFonts w:ascii="Courier New" w:hAnsi="Courier New" w:hint="default"/>
      </w:rPr>
    </w:lvl>
    <w:lvl w:ilvl="2" w:tplc="51CC97AA">
      <w:start w:val="1"/>
      <w:numFmt w:val="bullet"/>
      <w:lvlText w:val=""/>
      <w:lvlJc w:val="left"/>
      <w:pPr>
        <w:ind w:left="2160" w:hanging="360"/>
      </w:pPr>
      <w:rPr>
        <w:rFonts w:ascii="Wingdings" w:hAnsi="Wingdings" w:hint="default"/>
      </w:rPr>
    </w:lvl>
    <w:lvl w:ilvl="3" w:tplc="FA88BE7C">
      <w:start w:val="1"/>
      <w:numFmt w:val="bullet"/>
      <w:lvlText w:val=""/>
      <w:lvlJc w:val="left"/>
      <w:pPr>
        <w:ind w:left="2880" w:hanging="360"/>
      </w:pPr>
      <w:rPr>
        <w:rFonts w:ascii="Symbol" w:hAnsi="Symbol" w:hint="default"/>
      </w:rPr>
    </w:lvl>
    <w:lvl w:ilvl="4" w:tplc="19F67ADE">
      <w:start w:val="1"/>
      <w:numFmt w:val="bullet"/>
      <w:lvlText w:val="o"/>
      <w:lvlJc w:val="left"/>
      <w:pPr>
        <w:ind w:left="3600" w:hanging="360"/>
      </w:pPr>
      <w:rPr>
        <w:rFonts w:ascii="Courier New" w:hAnsi="Courier New" w:hint="default"/>
      </w:rPr>
    </w:lvl>
    <w:lvl w:ilvl="5" w:tplc="04FA2C76">
      <w:start w:val="1"/>
      <w:numFmt w:val="bullet"/>
      <w:lvlText w:val=""/>
      <w:lvlJc w:val="left"/>
      <w:pPr>
        <w:ind w:left="4320" w:hanging="360"/>
      </w:pPr>
      <w:rPr>
        <w:rFonts w:ascii="Wingdings" w:hAnsi="Wingdings" w:hint="default"/>
      </w:rPr>
    </w:lvl>
    <w:lvl w:ilvl="6" w:tplc="FCF60432">
      <w:start w:val="1"/>
      <w:numFmt w:val="bullet"/>
      <w:lvlText w:val=""/>
      <w:lvlJc w:val="left"/>
      <w:pPr>
        <w:ind w:left="5040" w:hanging="360"/>
      </w:pPr>
      <w:rPr>
        <w:rFonts w:ascii="Symbol" w:hAnsi="Symbol" w:hint="default"/>
      </w:rPr>
    </w:lvl>
    <w:lvl w:ilvl="7" w:tplc="70CEFC74">
      <w:start w:val="1"/>
      <w:numFmt w:val="bullet"/>
      <w:lvlText w:val="o"/>
      <w:lvlJc w:val="left"/>
      <w:pPr>
        <w:ind w:left="5760" w:hanging="360"/>
      </w:pPr>
      <w:rPr>
        <w:rFonts w:ascii="Courier New" w:hAnsi="Courier New" w:hint="default"/>
      </w:rPr>
    </w:lvl>
    <w:lvl w:ilvl="8" w:tplc="70C25362">
      <w:start w:val="1"/>
      <w:numFmt w:val="bullet"/>
      <w:lvlText w:val=""/>
      <w:lvlJc w:val="left"/>
      <w:pPr>
        <w:ind w:left="6480" w:hanging="360"/>
      </w:pPr>
      <w:rPr>
        <w:rFonts w:ascii="Wingdings" w:hAnsi="Wingdings" w:hint="default"/>
      </w:rPr>
    </w:lvl>
  </w:abstractNum>
  <w:abstractNum w:abstractNumId="2" w15:restartNumberingAfterBreak="0">
    <w:nsid w:val="306F2739"/>
    <w:multiLevelType w:val="hybridMultilevel"/>
    <w:tmpl w:val="32D45E52"/>
    <w:lvl w:ilvl="0" w:tplc="F0E898AA">
      <w:start w:val="1"/>
      <w:numFmt w:val="bullet"/>
      <w:lvlText w:val=""/>
      <w:lvlJc w:val="left"/>
      <w:pPr>
        <w:ind w:left="720" w:hanging="360"/>
      </w:pPr>
      <w:rPr>
        <w:rFonts w:ascii="Symbol" w:hAnsi="Symbol" w:hint="default"/>
      </w:rPr>
    </w:lvl>
    <w:lvl w:ilvl="1" w:tplc="349233BA">
      <w:start w:val="1"/>
      <w:numFmt w:val="bullet"/>
      <w:lvlText w:val="o"/>
      <w:lvlJc w:val="left"/>
      <w:pPr>
        <w:ind w:left="1440" w:hanging="360"/>
      </w:pPr>
      <w:rPr>
        <w:rFonts w:ascii="Courier New" w:hAnsi="Courier New" w:hint="default"/>
      </w:rPr>
    </w:lvl>
    <w:lvl w:ilvl="2" w:tplc="B310E41E">
      <w:start w:val="1"/>
      <w:numFmt w:val="bullet"/>
      <w:lvlText w:val=""/>
      <w:lvlJc w:val="left"/>
      <w:pPr>
        <w:ind w:left="2160" w:hanging="360"/>
      </w:pPr>
      <w:rPr>
        <w:rFonts w:ascii="Wingdings" w:hAnsi="Wingdings" w:hint="default"/>
      </w:rPr>
    </w:lvl>
    <w:lvl w:ilvl="3" w:tplc="0AEA0872">
      <w:start w:val="1"/>
      <w:numFmt w:val="bullet"/>
      <w:lvlText w:val=""/>
      <w:lvlJc w:val="left"/>
      <w:pPr>
        <w:ind w:left="2880" w:hanging="360"/>
      </w:pPr>
      <w:rPr>
        <w:rFonts w:ascii="Symbol" w:hAnsi="Symbol" w:hint="default"/>
      </w:rPr>
    </w:lvl>
    <w:lvl w:ilvl="4" w:tplc="4CFE0E4C">
      <w:start w:val="1"/>
      <w:numFmt w:val="bullet"/>
      <w:lvlText w:val="o"/>
      <w:lvlJc w:val="left"/>
      <w:pPr>
        <w:ind w:left="3600" w:hanging="360"/>
      </w:pPr>
      <w:rPr>
        <w:rFonts w:ascii="Courier New" w:hAnsi="Courier New" w:hint="default"/>
      </w:rPr>
    </w:lvl>
    <w:lvl w:ilvl="5" w:tplc="C51E861A">
      <w:start w:val="1"/>
      <w:numFmt w:val="bullet"/>
      <w:lvlText w:val=""/>
      <w:lvlJc w:val="left"/>
      <w:pPr>
        <w:ind w:left="4320" w:hanging="360"/>
      </w:pPr>
      <w:rPr>
        <w:rFonts w:ascii="Wingdings" w:hAnsi="Wingdings" w:hint="default"/>
      </w:rPr>
    </w:lvl>
    <w:lvl w:ilvl="6" w:tplc="085ABA20">
      <w:start w:val="1"/>
      <w:numFmt w:val="bullet"/>
      <w:lvlText w:val=""/>
      <w:lvlJc w:val="left"/>
      <w:pPr>
        <w:ind w:left="5040" w:hanging="360"/>
      </w:pPr>
      <w:rPr>
        <w:rFonts w:ascii="Symbol" w:hAnsi="Symbol" w:hint="default"/>
      </w:rPr>
    </w:lvl>
    <w:lvl w:ilvl="7" w:tplc="F4203B8E">
      <w:start w:val="1"/>
      <w:numFmt w:val="bullet"/>
      <w:lvlText w:val="o"/>
      <w:lvlJc w:val="left"/>
      <w:pPr>
        <w:ind w:left="5760" w:hanging="360"/>
      </w:pPr>
      <w:rPr>
        <w:rFonts w:ascii="Courier New" w:hAnsi="Courier New" w:hint="default"/>
      </w:rPr>
    </w:lvl>
    <w:lvl w:ilvl="8" w:tplc="17BC0A9E">
      <w:start w:val="1"/>
      <w:numFmt w:val="bullet"/>
      <w:lvlText w:val=""/>
      <w:lvlJc w:val="left"/>
      <w:pPr>
        <w:ind w:left="6480" w:hanging="360"/>
      </w:pPr>
      <w:rPr>
        <w:rFonts w:ascii="Wingdings" w:hAnsi="Wingdings" w:hint="default"/>
      </w:rPr>
    </w:lvl>
  </w:abstractNum>
  <w:abstractNum w:abstractNumId="3" w15:restartNumberingAfterBreak="0">
    <w:nsid w:val="594A6736"/>
    <w:multiLevelType w:val="hybridMultilevel"/>
    <w:tmpl w:val="964418DC"/>
    <w:lvl w:ilvl="0" w:tplc="F1F8764E">
      <w:start w:val="1"/>
      <w:numFmt w:val="bullet"/>
      <w:lvlText w:val=""/>
      <w:lvlJc w:val="left"/>
      <w:pPr>
        <w:ind w:left="720" w:hanging="360"/>
      </w:pPr>
      <w:rPr>
        <w:rFonts w:ascii="Symbol" w:hAnsi="Symbol" w:hint="default"/>
      </w:rPr>
    </w:lvl>
    <w:lvl w:ilvl="1" w:tplc="0628829E">
      <w:start w:val="1"/>
      <w:numFmt w:val="bullet"/>
      <w:lvlText w:val="o"/>
      <w:lvlJc w:val="left"/>
      <w:pPr>
        <w:ind w:left="1440" w:hanging="360"/>
      </w:pPr>
      <w:rPr>
        <w:rFonts w:ascii="Courier New" w:hAnsi="Courier New" w:hint="default"/>
      </w:rPr>
    </w:lvl>
    <w:lvl w:ilvl="2" w:tplc="5C767EBE">
      <w:start w:val="1"/>
      <w:numFmt w:val="bullet"/>
      <w:lvlText w:val=""/>
      <w:lvlJc w:val="left"/>
      <w:pPr>
        <w:ind w:left="2160" w:hanging="360"/>
      </w:pPr>
      <w:rPr>
        <w:rFonts w:ascii="Wingdings" w:hAnsi="Wingdings" w:hint="default"/>
      </w:rPr>
    </w:lvl>
    <w:lvl w:ilvl="3" w:tplc="A53438EE">
      <w:start w:val="1"/>
      <w:numFmt w:val="bullet"/>
      <w:lvlText w:val=""/>
      <w:lvlJc w:val="left"/>
      <w:pPr>
        <w:ind w:left="2880" w:hanging="360"/>
      </w:pPr>
      <w:rPr>
        <w:rFonts w:ascii="Symbol" w:hAnsi="Symbol" w:hint="default"/>
      </w:rPr>
    </w:lvl>
    <w:lvl w:ilvl="4" w:tplc="7B108A8A">
      <w:start w:val="1"/>
      <w:numFmt w:val="bullet"/>
      <w:lvlText w:val="o"/>
      <w:lvlJc w:val="left"/>
      <w:pPr>
        <w:ind w:left="3600" w:hanging="360"/>
      </w:pPr>
      <w:rPr>
        <w:rFonts w:ascii="Courier New" w:hAnsi="Courier New" w:hint="default"/>
      </w:rPr>
    </w:lvl>
    <w:lvl w:ilvl="5" w:tplc="4A146A46">
      <w:start w:val="1"/>
      <w:numFmt w:val="bullet"/>
      <w:lvlText w:val=""/>
      <w:lvlJc w:val="left"/>
      <w:pPr>
        <w:ind w:left="4320" w:hanging="360"/>
      </w:pPr>
      <w:rPr>
        <w:rFonts w:ascii="Wingdings" w:hAnsi="Wingdings" w:hint="default"/>
      </w:rPr>
    </w:lvl>
    <w:lvl w:ilvl="6" w:tplc="9B84B144">
      <w:start w:val="1"/>
      <w:numFmt w:val="bullet"/>
      <w:lvlText w:val=""/>
      <w:lvlJc w:val="left"/>
      <w:pPr>
        <w:ind w:left="5040" w:hanging="360"/>
      </w:pPr>
      <w:rPr>
        <w:rFonts w:ascii="Symbol" w:hAnsi="Symbol" w:hint="default"/>
      </w:rPr>
    </w:lvl>
    <w:lvl w:ilvl="7" w:tplc="077A273E">
      <w:start w:val="1"/>
      <w:numFmt w:val="bullet"/>
      <w:lvlText w:val="o"/>
      <w:lvlJc w:val="left"/>
      <w:pPr>
        <w:ind w:left="5760" w:hanging="360"/>
      </w:pPr>
      <w:rPr>
        <w:rFonts w:ascii="Courier New" w:hAnsi="Courier New" w:hint="default"/>
      </w:rPr>
    </w:lvl>
    <w:lvl w:ilvl="8" w:tplc="B7AE0E8A">
      <w:start w:val="1"/>
      <w:numFmt w:val="bullet"/>
      <w:lvlText w:val=""/>
      <w:lvlJc w:val="left"/>
      <w:pPr>
        <w:ind w:left="6480" w:hanging="360"/>
      </w:pPr>
      <w:rPr>
        <w:rFonts w:ascii="Wingdings" w:hAnsi="Wingdings" w:hint="default"/>
      </w:rPr>
    </w:lvl>
  </w:abstractNum>
  <w:abstractNum w:abstractNumId="4" w15:restartNumberingAfterBreak="0">
    <w:nsid w:val="5BC8DF3C"/>
    <w:multiLevelType w:val="hybridMultilevel"/>
    <w:tmpl w:val="99CA693C"/>
    <w:lvl w:ilvl="0" w:tplc="B0A06018">
      <w:start w:val="1"/>
      <w:numFmt w:val="bullet"/>
      <w:lvlText w:val=""/>
      <w:lvlJc w:val="left"/>
      <w:pPr>
        <w:ind w:left="720" w:hanging="360"/>
      </w:pPr>
      <w:rPr>
        <w:rFonts w:ascii="Symbol" w:hAnsi="Symbol" w:hint="default"/>
      </w:rPr>
    </w:lvl>
    <w:lvl w:ilvl="1" w:tplc="032E7AF4">
      <w:start w:val="1"/>
      <w:numFmt w:val="bullet"/>
      <w:lvlText w:val="o"/>
      <w:lvlJc w:val="left"/>
      <w:pPr>
        <w:ind w:left="1440" w:hanging="360"/>
      </w:pPr>
      <w:rPr>
        <w:rFonts w:ascii="Courier New" w:hAnsi="Courier New" w:hint="default"/>
      </w:rPr>
    </w:lvl>
    <w:lvl w:ilvl="2" w:tplc="428EBD0A">
      <w:start w:val="1"/>
      <w:numFmt w:val="bullet"/>
      <w:lvlText w:val=""/>
      <w:lvlJc w:val="left"/>
      <w:pPr>
        <w:ind w:left="2160" w:hanging="360"/>
      </w:pPr>
      <w:rPr>
        <w:rFonts w:ascii="Wingdings" w:hAnsi="Wingdings" w:hint="default"/>
      </w:rPr>
    </w:lvl>
    <w:lvl w:ilvl="3" w:tplc="BA7251AE">
      <w:start w:val="1"/>
      <w:numFmt w:val="bullet"/>
      <w:lvlText w:val=""/>
      <w:lvlJc w:val="left"/>
      <w:pPr>
        <w:ind w:left="2880" w:hanging="360"/>
      </w:pPr>
      <w:rPr>
        <w:rFonts w:ascii="Symbol" w:hAnsi="Symbol" w:hint="default"/>
      </w:rPr>
    </w:lvl>
    <w:lvl w:ilvl="4" w:tplc="1952DCB6">
      <w:start w:val="1"/>
      <w:numFmt w:val="bullet"/>
      <w:lvlText w:val="o"/>
      <w:lvlJc w:val="left"/>
      <w:pPr>
        <w:ind w:left="3600" w:hanging="360"/>
      </w:pPr>
      <w:rPr>
        <w:rFonts w:ascii="Courier New" w:hAnsi="Courier New" w:hint="default"/>
      </w:rPr>
    </w:lvl>
    <w:lvl w:ilvl="5" w:tplc="B1C0963C">
      <w:start w:val="1"/>
      <w:numFmt w:val="bullet"/>
      <w:lvlText w:val=""/>
      <w:lvlJc w:val="left"/>
      <w:pPr>
        <w:ind w:left="4320" w:hanging="360"/>
      </w:pPr>
      <w:rPr>
        <w:rFonts w:ascii="Wingdings" w:hAnsi="Wingdings" w:hint="default"/>
      </w:rPr>
    </w:lvl>
    <w:lvl w:ilvl="6" w:tplc="02CA6068">
      <w:start w:val="1"/>
      <w:numFmt w:val="bullet"/>
      <w:lvlText w:val=""/>
      <w:lvlJc w:val="left"/>
      <w:pPr>
        <w:ind w:left="5040" w:hanging="360"/>
      </w:pPr>
      <w:rPr>
        <w:rFonts w:ascii="Symbol" w:hAnsi="Symbol" w:hint="default"/>
      </w:rPr>
    </w:lvl>
    <w:lvl w:ilvl="7" w:tplc="FDB6E414">
      <w:start w:val="1"/>
      <w:numFmt w:val="bullet"/>
      <w:lvlText w:val="o"/>
      <w:lvlJc w:val="left"/>
      <w:pPr>
        <w:ind w:left="5760" w:hanging="360"/>
      </w:pPr>
      <w:rPr>
        <w:rFonts w:ascii="Courier New" w:hAnsi="Courier New" w:hint="default"/>
      </w:rPr>
    </w:lvl>
    <w:lvl w:ilvl="8" w:tplc="97983950">
      <w:start w:val="1"/>
      <w:numFmt w:val="bullet"/>
      <w:lvlText w:val=""/>
      <w:lvlJc w:val="left"/>
      <w:pPr>
        <w:ind w:left="6480" w:hanging="360"/>
      </w:pPr>
      <w:rPr>
        <w:rFonts w:ascii="Wingdings" w:hAnsi="Wingdings" w:hint="default"/>
      </w:rPr>
    </w:lvl>
  </w:abstractNum>
  <w:abstractNum w:abstractNumId="5" w15:restartNumberingAfterBreak="0">
    <w:nsid w:val="7D608E51"/>
    <w:multiLevelType w:val="hybridMultilevel"/>
    <w:tmpl w:val="993AF0CA"/>
    <w:lvl w:ilvl="0" w:tplc="09CE954C">
      <w:start w:val="1"/>
      <w:numFmt w:val="bullet"/>
      <w:lvlText w:val=""/>
      <w:lvlJc w:val="left"/>
      <w:pPr>
        <w:ind w:left="720" w:hanging="360"/>
      </w:pPr>
      <w:rPr>
        <w:rFonts w:ascii="Symbol" w:hAnsi="Symbol" w:hint="default"/>
      </w:rPr>
    </w:lvl>
    <w:lvl w:ilvl="1" w:tplc="179E5DFC">
      <w:start w:val="1"/>
      <w:numFmt w:val="bullet"/>
      <w:lvlText w:val="o"/>
      <w:lvlJc w:val="left"/>
      <w:pPr>
        <w:ind w:left="1440" w:hanging="360"/>
      </w:pPr>
      <w:rPr>
        <w:rFonts w:ascii="Courier New" w:hAnsi="Courier New" w:hint="default"/>
      </w:rPr>
    </w:lvl>
    <w:lvl w:ilvl="2" w:tplc="0ED8EEA8">
      <w:start w:val="1"/>
      <w:numFmt w:val="bullet"/>
      <w:lvlText w:val=""/>
      <w:lvlJc w:val="left"/>
      <w:pPr>
        <w:ind w:left="2160" w:hanging="360"/>
      </w:pPr>
      <w:rPr>
        <w:rFonts w:ascii="Wingdings" w:hAnsi="Wingdings" w:hint="default"/>
      </w:rPr>
    </w:lvl>
    <w:lvl w:ilvl="3" w:tplc="650CF9BE">
      <w:start w:val="1"/>
      <w:numFmt w:val="bullet"/>
      <w:lvlText w:val=""/>
      <w:lvlJc w:val="left"/>
      <w:pPr>
        <w:ind w:left="2880" w:hanging="360"/>
      </w:pPr>
      <w:rPr>
        <w:rFonts w:ascii="Symbol" w:hAnsi="Symbol" w:hint="default"/>
      </w:rPr>
    </w:lvl>
    <w:lvl w:ilvl="4" w:tplc="886897D8">
      <w:start w:val="1"/>
      <w:numFmt w:val="bullet"/>
      <w:lvlText w:val="o"/>
      <w:lvlJc w:val="left"/>
      <w:pPr>
        <w:ind w:left="3600" w:hanging="360"/>
      </w:pPr>
      <w:rPr>
        <w:rFonts w:ascii="Courier New" w:hAnsi="Courier New" w:hint="default"/>
      </w:rPr>
    </w:lvl>
    <w:lvl w:ilvl="5" w:tplc="C504B372">
      <w:start w:val="1"/>
      <w:numFmt w:val="bullet"/>
      <w:lvlText w:val=""/>
      <w:lvlJc w:val="left"/>
      <w:pPr>
        <w:ind w:left="4320" w:hanging="360"/>
      </w:pPr>
      <w:rPr>
        <w:rFonts w:ascii="Wingdings" w:hAnsi="Wingdings" w:hint="default"/>
      </w:rPr>
    </w:lvl>
    <w:lvl w:ilvl="6" w:tplc="D20A5A8C">
      <w:start w:val="1"/>
      <w:numFmt w:val="bullet"/>
      <w:lvlText w:val=""/>
      <w:lvlJc w:val="left"/>
      <w:pPr>
        <w:ind w:left="5040" w:hanging="360"/>
      </w:pPr>
      <w:rPr>
        <w:rFonts w:ascii="Symbol" w:hAnsi="Symbol" w:hint="default"/>
      </w:rPr>
    </w:lvl>
    <w:lvl w:ilvl="7" w:tplc="317841FC">
      <w:start w:val="1"/>
      <w:numFmt w:val="bullet"/>
      <w:lvlText w:val="o"/>
      <w:lvlJc w:val="left"/>
      <w:pPr>
        <w:ind w:left="5760" w:hanging="360"/>
      </w:pPr>
      <w:rPr>
        <w:rFonts w:ascii="Courier New" w:hAnsi="Courier New" w:hint="default"/>
      </w:rPr>
    </w:lvl>
    <w:lvl w:ilvl="8" w:tplc="F27C18D2">
      <w:start w:val="1"/>
      <w:numFmt w:val="bullet"/>
      <w:lvlText w:val=""/>
      <w:lvlJc w:val="left"/>
      <w:pPr>
        <w:ind w:left="6480" w:hanging="360"/>
      </w:pPr>
      <w:rPr>
        <w:rFonts w:ascii="Wingdings" w:hAnsi="Wingdings" w:hint="default"/>
      </w:rPr>
    </w:lvl>
  </w:abstractNum>
  <w:num w:numId="1" w16cid:durableId="1498301508">
    <w:abstractNumId w:val="1"/>
  </w:num>
  <w:num w:numId="2" w16cid:durableId="2047556134">
    <w:abstractNumId w:val="4"/>
  </w:num>
  <w:num w:numId="3" w16cid:durableId="1922332648">
    <w:abstractNumId w:val="2"/>
  </w:num>
  <w:num w:numId="4" w16cid:durableId="2051028463">
    <w:abstractNumId w:val="5"/>
  </w:num>
  <w:num w:numId="5" w16cid:durableId="1600985935">
    <w:abstractNumId w:val="0"/>
  </w:num>
  <w:num w:numId="6" w16cid:durableId="54880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7CE40C"/>
    <w:rsid w:val="00224BA2"/>
    <w:rsid w:val="00451F13"/>
    <w:rsid w:val="0056352F"/>
    <w:rsid w:val="005D12EA"/>
    <w:rsid w:val="006CAFA1"/>
    <w:rsid w:val="007E460E"/>
    <w:rsid w:val="00A06D61"/>
    <w:rsid w:val="00AB65BD"/>
    <w:rsid w:val="00BA2DD5"/>
    <w:rsid w:val="00C23E27"/>
    <w:rsid w:val="00C7AE96"/>
    <w:rsid w:val="00C90F9A"/>
    <w:rsid w:val="00EB5F8D"/>
    <w:rsid w:val="00EE80D6"/>
    <w:rsid w:val="0324CB07"/>
    <w:rsid w:val="0327A874"/>
    <w:rsid w:val="03A95F48"/>
    <w:rsid w:val="03CEA380"/>
    <w:rsid w:val="0417001F"/>
    <w:rsid w:val="04420950"/>
    <w:rsid w:val="0473EEE1"/>
    <w:rsid w:val="04770A89"/>
    <w:rsid w:val="047C4123"/>
    <w:rsid w:val="04D44CDA"/>
    <w:rsid w:val="05138D68"/>
    <w:rsid w:val="05183270"/>
    <w:rsid w:val="051B3E3D"/>
    <w:rsid w:val="059896D6"/>
    <w:rsid w:val="05AF9E4B"/>
    <w:rsid w:val="05C6AF3F"/>
    <w:rsid w:val="05DC4959"/>
    <w:rsid w:val="05DEE348"/>
    <w:rsid w:val="06282ED0"/>
    <w:rsid w:val="0647BE92"/>
    <w:rsid w:val="06BEE9EC"/>
    <w:rsid w:val="06D4D9AF"/>
    <w:rsid w:val="07116B7F"/>
    <w:rsid w:val="07866FEF"/>
    <w:rsid w:val="08A91AAF"/>
    <w:rsid w:val="08B13EA0"/>
    <w:rsid w:val="094989AE"/>
    <w:rsid w:val="0989956D"/>
    <w:rsid w:val="0A00C5A1"/>
    <w:rsid w:val="0A526508"/>
    <w:rsid w:val="0A66548F"/>
    <w:rsid w:val="0A8150E0"/>
    <w:rsid w:val="0AD6A97A"/>
    <w:rsid w:val="0C2DC04B"/>
    <w:rsid w:val="0C971565"/>
    <w:rsid w:val="0CAB7048"/>
    <w:rsid w:val="0CF2430C"/>
    <w:rsid w:val="0CFC6518"/>
    <w:rsid w:val="0D1B1F22"/>
    <w:rsid w:val="0D648DA2"/>
    <w:rsid w:val="0D85B5CA"/>
    <w:rsid w:val="0DE1C6DD"/>
    <w:rsid w:val="0DEAE539"/>
    <w:rsid w:val="0E05D75A"/>
    <w:rsid w:val="0E0726D1"/>
    <w:rsid w:val="0E329E30"/>
    <w:rsid w:val="0E4D1D8F"/>
    <w:rsid w:val="0E51E692"/>
    <w:rsid w:val="0E619162"/>
    <w:rsid w:val="0E8AF393"/>
    <w:rsid w:val="0E9A024F"/>
    <w:rsid w:val="0ECF2092"/>
    <w:rsid w:val="0EF4A3A8"/>
    <w:rsid w:val="0F12381D"/>
    <w:rsid w:val="0F246B1F"/>
    <w:rsid w:val="0F35D9A9"/>
    <w:rsid w:val="0F3FC8C1"/>
    <w:rsid w:val="0F6EFA9B"/>
    <w:rsid w:val="10287D9D"/>
    <w:rsid w:val="102B4C62"/>
    <w:rsid w:val="103A5910"/>
    <w:rsid w:val="105989FF"/>
    <w:rsid w:val="10648C9D"/>
    <w:rsid w:val="10B24530"/>
    <w:rsid w:val="10E9C26A"/>
    <w:rsid w:val="1144582C"/>
    <w:rsid w:val="115CFCB9"/>
    <w:rsid w:val="11668D0B"/>
    <w:rsid w:val="11CA181F"/>
    <w:rsid w:val="11D90256"/>
    <w:rsid w:val="11EB38E4"/>
    <w:rsid w:val="120DAD2A"/>
    <w:rsid w:val="128FC783"/>
    <w:rsid w:val="129D4262"/>
    <w:rsid w:val="12A880C8"/>
    <w:rsid w:val="132C4287"/>
    <w:rsid w:val="14C223AB"/>
    <w:rsid w:val="14D2B0D0"/>
    <w:rsid w:val="150A4E5F"/>
    <w:rsid w:val="1524DBC9"/>
    <w:rsid w:val="152C1F2D"/>
    <w:rsid w:val="15CDE521"/>
    <w:rsid w:val="164374BA"/>
    <w:rsid w:val="16A58D88"/>
    <w:rsid w:val="1746F207"/>
    <w:rsid w:val="177F30EB"/>
    <w:rsid w:val="179AF360"/>
    <w:rsid w:val="17B39A4F"/>
    <w:rsid w:val="17BCC97C"/>
    <w:rsid w:val="187E0CC2"/>
    <w:rsid w:val="19192970"/>
    <w:rsid w:val="1A561B3C"/>
    <w:rsid w:val="1AA554D7"/>
    <w:rsid w:val="1AAAAE35"/>
    <w:rsid w:val="1AD0B0C5"/>
    <w:rsid w:val="1B468870"/>
    <w:rsid w:val="1B6F44A4"/>
    <w:rsid w:val="1B8E6399"/>
    <w:rsid w:val="1BD84E0C"/>
    <w:rsid w:val="1C5FF0E3"/>
    <w:rsid w:val="1CD7C3C5"/>
    <w:rsid w:val="1CEC3774"/>
    <w:rsid w:val="1CF22452"/>
    <w:rsid w:val="1D019E95"/>
    <w:rsid w:val="1D26ECD6"/>
    <w:rsid w:val="1D66A9AE"/>
    <w:rsid w:val="1DE60CB2"/>
    <w:rsid w:val="1DFFE6F7"/>
    <w:rsid w:val="1E4908B3"/>
    <w:rsid w:val="1E514AB6"/>
    <w:rsid w:val="1E6FCBF0"/>
    <w:rsid w:val="1E905D23"/>
    <w:rsid w:val="1EE31319"/>
    <w:rsid w:val="1F065412"/>
    <w:rsid w:val="1F7DFAB7"/>
    <w:rsid w:val="1FA8FDDE"/>
    <w:rsid w:val="1FAF9C92"/>
    <w:rsid w:val="1FFD0FC3"/>
    <w:rsid w:val="20E6F857"/>
    <w:rsid w:val="21676CFE"/>
    <w:rsid w:val="21AB6B1C"/>
    <w:rsid w:val="21DC8AC4"/>
    <w:rsid w:val="220D2FAE"/>
    <w:rsid w:val="22F08C5F"/>
    <w:rsid w:val="22F17178"/>
    <w:rsid w:val="2353A639"/>
    <w:rsid w:val="239E5B5D"/>
    <w:rsid w:val="23BDADFC"/>
    <w:rsid w:val="23D97F5C"/>
    <w:rsid w:val="24435BB8"/>
    <w:rsid w:val="24499ECF"/>
    <w:rsid w:val="2484C2E5"/>
    <w:rsid w:val="24A9B56E"/>
    <w:rsid w:val="24E3D998"/>
    <w:rsid w:val="251103F1"/>
    <w:rsid w:val="255A2D26"/>
    <w:rsid w:val="25EB7920"/>
    <w:rsid w:val="25F24143"/>
    <w:rsid w:val="26489CA1"/>
    <w:rsid w:val="2757A58E"/>
    <w:rsid w:val="27930A7F"/>
    <w:rsid w:val="27BD9036"/>
    <w:rsid w:val="27CCF467"/>
    <w:rsid w:val="27DF429A"/>
    <w:rsid w:val="28152BFD"/>
    <w:rsid w:val="2839F466"/>
    <w:rsid w:val="29782FD6"/>
    <w:rsid w:val="297A76BF"/>
    <w:rsid w:val="2A12E933"/>
    <w:rsid w:val="2A779D83"/>
    <w:rsid w:val="2AAB0039"/>
    <w:rsid w:val="2ADD00F0"/>
    <w:rsid w:val="2B04E483"/>
    <w:rsid w:val="2B0CA11B"/>
    <w:rsid w:val="2B1F3EB9"/>
    <w:rsid w:val="2C256F42"/>
    <w:rsid w:val="2C40FA27"/>
    <w:rsid w:val="2C805D7E"/>
    <w:rsid w:val="2C8C36E8"/>
    <w:rsid w:val="2D517BD1"/>
    <w:rsid w:val="2D928A5B"/>
    <w:rsid w:val="2E217912"/>
    <w:rsid w:val="2E2EFEFC"/>
    <w:rsid w:val="2E2F0C04"/>
    <w:rsid w:val="2E9D32C0"/>
    <w:rsid w:val="2EFCEFFF"/>
    <w:rsid w:val="2F0A5008"/>
    <w:rsid w:val="2F9F4079"/>
    <w:rsid w:val="2FD22533"/>
    <w:rsid w:val="2FD88CC1"/>
    <w:rsid w:val="30372490"/>
    <w:rsid w:val="303871C1"/>
    <w:rsid w:val="30834350"/>
    <w:rsid w:val="30898351"/>
    <w:rsid w:val="30A4CE43"/>
    <w:rsid w:val="30CB9581"/>
    <w:rsid w:val="30E42E19"/>
    <w:rsid w:val="314D1AC4"/>
    <w:rsid w:val="316236E1"/>
    <w:rsid w:val="316B395E"/>
    <w:rsid w:val="323A1C21"/>
    <w:rsid w:val="3270F1B2"/>
    <w:rsid w:val="327C252A"/>
    <w:rsid w:val="330B133B"/>
    <w:rsid w:val="3332AF77"/>
    <w:rsid w:val="333E86AC"/>
    <w:rsid w:val="33BACFB9"/>
    <w:rsid w:val="33BC7079"/>
    <w:rsid w:val="34724ADA"/>
    <w:rsid w:val="34BD76E2"/>
    <w:rsid w:val="3517FBD1"/>
    <w:rsid w:val="3525EB98"/>
    <w:rsid w:val="352B9F35"/>
    <w:rsid w:val="358048FB"/>
    <w:rsid w:val="35897E61"/>
    <w:rsid w:val="367A8A45"/>
    <w:rsid w:val="369B9205"/>
    <w:rsid w:val="36C2B7B7"/>
    <w:rsid w:val="36C54F00"/>
    <w:rsid w:val="37078B6A"/>
    <w:rsid w:val="3729860D"/>
    <w:rsid w:val="3749562A"/>
    <w:rsid w:val="3775CA61"/>
    <w:rsid w:val="37C981BD"/>
    <w:rsid w:val="382762DB"/>
    <w:rsid w:val="383E39DB"/>
    <w:rsid w:val="3845942B"/>
    <w:rsid w:val="38703B6B"/>
    <w:rsid w:val="39210E9A"/>
    <w:rsid w:val="39E6A2F9"/>
    <w:rsid w:val="39FE54E1"/>
    <w:rsid w:val="3A522033"/>
    <w:rsid w:val="3AB71BA5"/>
    <w:rsid w:val="3B0E11C7"/>
    <w:rsid w:val="3B206E89"/>
    <w:rsid w:val="3B215790"/>
    <w:rsid w:val="3B8ADD67"/>
    <w:rsid w:val="3BA28CDD"/>
    <w:rsid w:val="3BE67676"/>
    <w:rsid w:val="3BE71DA9"/>
    <w:rsid w:val="3BFCFC6B"/>
    <w:rsid w:val="3BFF78D0"/>
    <w:rsid w:val="3CB59AE2"/>
    <w:rsid w:val="3D148D3E"/>
    <w:rsid w:val="3D4BDA9C"/>
    <w:rsid w:val="3DD40300"/>
    <w:rsid w:val="3DF25B21"/>
    <w:rsid w:val="3E4A648F"/>
    <w:rsid w:val="3E82671C"/>
    <w:rsid w:val="3F4E9C34"/>
    <w:rsid w:val="3FAAEED7"/>
    <w:rsid w:val="3FAE6AE5"/>
    <w:rsid w:val="4002A222"/>
    <w:rsid w:val="40308E9C"/>
    <w:rsid w:val="407BC109"/>
    <w:rsid w:val="407C814A"/>
    <w:rsid w:val="40A16DE1"/>
    <w:rsid w:val="40A44290"/>
    <w:rsid w:val="4136A699"/>
    <w:rsid w:val="413F8250"/>
    <w:rsid w:val="41ECAE71"/>
    <w:rsid w:val="42F4F66D"/>
    <w:rsid w:val="42FA4DFF"/>
    <w:rsid w:val="431211D6"/>
    <w:rsid w:val="43821EAE"/>
    <w:rsid w:val="43C45D2A"/>
    <w:rsid w:val="444B9169"/>
    <w:rsid w:val="4451ACD7"/>
    <w:rsid w:val="4477B14A"/>
    <w:rsid w:val="447A6C1D"/>
    <w:rsid w:val="44A5759F"/>
    <w:rsid w:val="450244C8"/>
    <w:rsid w:val="453803B4"/>
    <w:rsid w:val="45380E5C"/>
    <w:rsid w:val="456F3037"/>
    <w:rsid w:val="4781E15C"/>
    <w:rsid w:val="4813B40D"/>
    <w:rsid w:val="481672E0"/>
    <w:rsid w:val="4829D434"/>
    <w:rsid w:val="48801796"/>
    <w:rsid w:val="490958B4"/>
    <w:rsid w:val="493B8EF1"/>
    <w:rsid w:val="49D2269E"/>
    <w:rsid w:val="4A524A36"/>
    <w:rsid w:val="4A7640F7"/>
    <w:rsid w:val="4AB227F9"/>
    <w:rsid w:val="4ACE65B1"/>
    <w:rsid w:val="4ADDE835"/>
    <w:rsid w:val="4AE02BC1"/>
    <w:rsid w:val="4B0DA04F"/>
    <w:rsid w:val="4B35203C"/>
    <w:rsid w:val="4B8B9311"/>
    <w:rsid w:val="4BBF1EC0"/>
    <w:rsid w:val="4BD3C105"/>
    <w:rsid w:val="4BEBAFE6"/>
    <w:rsid w:val="4C45CEDC"/>
    <w:rsid w:val="4C52347C"/>
    <w:rsid w:val="4C8C52EC"/>
    <w:rsid w:val="4C9EEF99"/>
    <w:rsid w:val="4D1EECDD"/>
    <w:rsid w:val="4D50FD2C"/>
    <w:rsid w:val="4D643411"/>
    <w:rsid w:val="4D646892"/>
    <w:rsid w:val="4DBD81CC"/>
    <w:rsid w:val="4E274ACD"/>
    <w:rsid w:val="4E51FBDF"/>
    <w:rsid w:val="4E7C5C51"/>
    <w:rsid w:val="4E830C61"/>
    <w:rsid w:val="4EDA0D63"/>
    <w:rsid w:val="4F9C3189"/>
    <w:rsid w:val="4F9C6713"/>
    <w:rsid w:val="4FD14AD0"/>
    <w:rsid w:val="4FD7D132"/>
    <w:rsid w:val="5015ECA0"/>
    <w:rsid w:val="506CD1AA"/>
    <w:rsid w:val="50B441F6"/>
    <w:rsid w:val="50BFD908"/>
    <w:rsid w:val="5217C7A6"/>
    <w:rsid w:val="5222D12A"/>
    <w:rsid w:val="538F2843"/>
    <w:rsid w:val="539F50BB"/>
    <w:rsid w:val="54010337"/>
    <w:rsid w:val="5405BDF9"/>
    <w:rsid w:val="54572B70"/>
    <w:rsid w:val="549FA0B5"/>
    <w:rsid w:val="54C7E7BF"/>
    <w:rsid w:val="54CBAECE"/>
    <w:rsid w:val="5504815A"/>
    <w:rsid w:val="5535FF9B"/>
    <w:rsid w:val="55741EA2"/>
    <w:rsid w:val="55AB1222"/>
    <w:rsid w:val="55B810BE"/>
    <w:rsid w:val="55BC6351"/>
    <w:rsid w:val="55CA61B8"/>
    <w:rsid w:val="5633D58E"/>
    <w:rsid w:val="56737198"/>
    <w:rsid w:val="56AB0C63"/>
    <w:rsid w:val="56C4DE57"/>
    <w:rsid w:val="57327511"/>
    <w:rsid w:val="573740FD"/>
    <w:rsid w:val="574176C5"/>
    <w:rsid w:val="574EE5D3"/>
    <w:rsid w:val="576F56E9"/>
    <w:rsid w:val="577D4D03"/>
    <w:rsid w:val="57AA94AD"/>
    <w:rsid w:val="584C5544"/>
    <w:rsid w:val="5977B19C"/>
    <w:rsid w:val="59BA5873"/>
    <w:rsid w:val="59FD94C2"/>
    <w:rsid w:val="5A481688"/>
    <w:rsid w:val="5A77079B"/>
    <w:rsid w:val="5AE085C1"/>
    <w:rsid w:val="5C169E2B"/>
    <w:rsid w:val="5C3B8DA8"/>
    <w:rsid w:val="5C676FDB"/>
    <w:rsid w:val="5C74DDF7"/>
    <w:rsid w:val="5C78A76E"/>
    <w:rsid w:val="5CF6EF5C"/>
    <w:rsid w:val="5D263CD7"/>
    <w:rsid w:val="5D67DFCC"/>
    <w:rsid w:val="5DBAFA4C"/>
    <w:rsid w:val="5DEA6ED8"/>
    <w:rsid w:val="5E5C97E5"/>
    <w:rsid w:val="5FCA910F"/>
    <w:rsid w:val="606175BB"/>
    <w:rsid w:val="60C7FA32"/>
    <w:rsid w:val="60F42094"/>
    <w:rsid w:val="613ABFCE"/>
    <w:rsid w:val="61611CD4"/>
    <w:rsid w:val="618C903E"/>
    <w:rsid w:val="61D8B496"/>
    <w:rsid w:val="62665850"/>
    <w:rsid w:val="62A1C3DF"/>
    <w:rsid w:val="62B4EB20"/>
    <w:rsid w:val="62BF1666"/>
    <w:rsid w:val="63115D1C"/>
    <w:rsid w:val="6322E3C1"/>
    <w:rsid w:val="6380835E"/>
    <w:rsid w:val="638E4E38"/>
    <w:rsid w:val="643BA574"/>
    <w:rsid w:val="6462EB3A"/>
    <w:rsid w:val="64D508FC"/>
    <w:rsid w:val="650DE865"/>
    <w:rsid w:val="65375776"/>
    <w:rsid w:val="653D47C8"/>
    <w:rsid w:val="655CCB6A"/>
    <w:rsid w:val="655DDC67"/>
    <w:rsid w:val="658B0262"/>
    <w:rsid w:val="65AC1AF2"/>
    <w:rsid w:val="65B443EC"/>
    <w:rsid w:val="65D28079"/>
    <w:rsid w:val="67D5E66D"/>
    <w:rsid w:val="67FCE6D6"/>
    <w:rsid w:val="6805BF1C"/>
    <w:rsid w:val="682A3E4C"/>
    <w:rsid w:val="68B23AE5"/>
    <w:rsid w:val="68C9F0E7"/>
    <w:rsid w:val="691273AA"/>
    <w:rsid w:val="691CC65F"/>
    <w:rsid w:val="6982080D"/>
    <w:rsid w:val="6985942E"/>
    <w:rsid w:val="69BAC4C0"/>
    <w:rsid w:val="69CF04D3"/>
    <w:rsid w:val="69D2AC37"/>
    <w:rsid w:val="6AEE5815"/>
    <w:rsid w:val="6B0B6884"/>
    <w:rsid w:val="6B106B6D"/>
    <w:rsid w:val="6B75CDB5"/>
    <w:rsid w:val="6BB0C9F2"/>
    <w:rsid w:val="6C5D217A"/>
    <w:rsid w:val="6DAB534B"/>
    <w:rsid w:val="6DB23782"/>
    <w:rsid w:val="6DC5726D"/>
    <w:rsid w:val="6DE344D1"/>
    <w:rsid w:val="6DE725D7"/>
    <w:rsid w:val="6F944DC5"/>
    <w:rsid w:val="6FF3A68B"/>
    <w:rsid w:val="7031D554"/>
    <w:rsid w:val="709D029C"/>
    <w:rsid w:val="70CD2035"/>
    <w:rsid w:val="70F1EEC9"/>
    <w:rsid w:val="71301B7B"/>
    <w:rsid w:val="714BCEFA"/>
    <w:rsid w:val="7182F37D"/>
    <w:rsid w:val="722A28D3"/>
    <w:rsid w:val="727CE40C"/>
    <w:rsid w:val="72AC012F"/>
    <w:rsid w:val="72AC8ACB"/>
    <w:rsid w:val="72D0A099"/>
    <w:rsid w:val="735042DA"/>
    <w:rsid w:val="7371B755"/>
    <w:rsid w:val="73750285"/>
    <w:rsid w:val="7382CF66"/>
    <w:rsid w:val="73861DC8"/>
    <w:rsid w:val="73AFA15F"/>
    <w:rsid w:val="7448ECA7"/>
    <w:rsid w:val="744A0B3D"/>
    <w:rsid w:val="7452E0E6"/>
    <w:rsid w:val="7469D512"/>
    <w:rsid w:val="7530BED4"/>
    <w:rsid w:val="75842947"/>
    <w:rsid w:val="76152F5E"/>
    <w:rsid w:val="767A1621"/>
    <w:rsid w:val="771A39A2"/>
    <w:rsid w:val="77253515"/>
    <w:rsid w:val="77AF8F67"/>
    <w:rsid w:val="77F0FDE1"/>
    <w:rsid w:val="783772E1"/>
    <w:rsid w:val="7858C379"/>
    <w:rsid w:val="78590EDC"/>
    <w:rsid w:val="7862C9F0"/>
    <w:rsid w:val="786F025D"/>
    <w:rsid w:val="787878CD"/>
    <w:rsid w:val="78D41063"/>
    <w:rsid w:val="78D6B60B"/>
    <w:rsid w:val="78E21D82"/>
    <w:rsid w:val="79C199AC"/>
    <w:rsid w:val="79CC7284"/>
    <w:rsid w:val="7AB557E8"/>
    <w:rsid w:val="7AD767DF"/>
    <w:rsid w:val="7BDE9255"/>
    <w:rsid w:val="7BE53ECB"/>
    <w:rsid w:val="7C19769C"/>
    <w:rsid w:val="7C2AF690"/>
    <w:rsid w:val="7C406F91"/>
    <w:rsid w:val="7C8FD3A4"/>
    <w:rsid w:val="7D583EDD"/>
    <w:rsid w:val="7D5E7B4F"/>
    <w:rsid w:val="7E3C3CC1"/>
    <w:rsid w:val="7E9AC2A5"/>
    <w:rsid w:val="7ED29834"/>
    <w:rsid w:val="7FF8C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E40C"/>
  <w15:chartTrackingRefBased/>
  <w15:docId w15:val="{967F9C6B-26B9-944A-B0FF-F195F9D2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12E933"/>
    <w:pPr>
      <w:jc w:val="both"/>
    </w:pPr>
  </w:style>
  <w:style w:type="paragraph" w:styleId="Heading2">
    <w:name w:val="heading 2"/>
    <w:basedOn w:val="Normal"/>
    <w:next w:val="Normal"/>
    <w:uiPriority w:val="9"/>
    <w:unhideWhenUsed/>
    <w:qFormat/>
    <w:rsid w:val="2A12E933"/>
    <w:pPr>
      <w:keepNext/>
      <w:keepLines/>
      <w:spacing w:before="240" w:after="80"/>
      <w:outlineLvl w:val="1"/>
    </w:pPr>
    <w:rPr>
      <w:rFonts w:asciiTheme="majorHAnsi" w:eastAsiaTheme="majorEastAsia" w:hAnsiTheme="majorHAnsi" w:cstheme="majorBidi"/>
      <w:color w:val="0F476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uiPriority w:val="1"/>
    <w:rsid w:val="3BA28CDD"/>
    <w:rPr>
      <w:rFonts w:asciiTheme="minorHAnsi" w:eastAsiaTheme="minorEastAsia" w:hAnsiTheme="minorHAnsi" w:cstheme="minorBidi"/>
      <w:sz w:val="22"/>
      <w:szCs w:val="22"/>
    </w:rPr>
  </w:style>
  <w:style w:type="character" w:customStyle="1" w:styleId="normaltextrun">
    <w:name w:val="normaltextrun"/>
    <w:basedOn w:val="DefaultParagraphFont"/>
    <w:uiPriority w:val="1"/>
    <w:rsid w:val="3BA28CDD"/>
    <w:rPr>
      <w:rFonts w:asciiTheme="minorHAnsi" w:eastAsiaTheme="minorEastAsia" w:hAnsiTheme="minorHAnsi" w:cstheme="minorBidi"/>
      <w:sz w:val="22"/>
      <w:szCs w:val="22"/>
    </w:rPr>
  </w:style>
  <w:style w:type="paragraph" w:styleId="Header">
    <w:name w:val="header"/>
    <w:basedOn w:val="Normal"/>
    <w:uiPriority w:val="99"/>
    <w:unhideWhenUsed/>
    <w:rsid w:val="2A12E933"/>
    <w:pPr>
      <w:tabs>
        <w:tab w:val="center" w:pos="4680"/>
        <w:tab w:val="right" w:pos="9360"/>
      </w:tabs>
      <w:spacing w:after="0" w:line="240" w:lineRule="auto"/>
    </w:pPr>
  </w:style>
  <w:style w:type="paragraph" w:styleId="Footer">
    <w:name w:val="footer"/>
    <w:basedOn w:val="Normal"/>
    <w:uiPriority w:val="99"/>
    <w:unhideWhenUsed/>
    <w:rsid w:val="2A12E933"/>
    <w:pPr>
      <w:tabs>
        <w:tab w:val="center" w:pos="4680"/>
        <w:tab w:val="right" w:pos="9360"/>
      </w:tabs>
      <w:spacing w:after="0" w:line="240" w:lineRule="auto"/>
    </w:pPr>
  </w:style>
  <w:style w:type="paragraph" w:customStyle="1" w:styleId="paragraph">
    <w:name w:val="paragraph"/>
    <w:basedOn w:val="Normal"/>
    <w:uiPriority w:val="1"/>
    <w:rsid w:val="2A12E933"/>
    <w:pPr>
      <w:spacing w:beforeAutospacing="1" w:afterAutospacing="1" w:line="240" w:lineRule="auto"/>
    </w:pPr>
    <w:rPr>
      <w:lang w:eastAsia="en-GB"/>
    </w:rPr>
  </w:style>
  <w:style w:type="character" w:styleId="Hyperlink">
    <w:name w:val="Hyperlink"/>
    <w:basedOn w:val="DefaultParagraphFont"/>
    <w:uiPriority w:val="99"/>
    <w:unhideWhenUsed/>
    <w:rsid w:val="3BA28CDD"/>
    <w:rPr>
      <w:color w:val="467886"/>
      <w:u w:val="single"/>
    </w:rPr>
  </w:style>
  <w:style w:type="paragraph" w:styleId="ListParagraph">
    <w:name w:val="List Paragraph"/>
    <w:basedOn w:val="Normal"/>
    <w:uiPriority w:val="34"/>
    <w:qFormat/>
    <w:rsid w:val="2A12E93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illian.chin2@nhs.scot"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ay.informationgovernance@nhs.sco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tayside.scot.nhs.uk/YourRights/PROD_298457/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illian.chin2@nhs.sco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816</Words>
  <Characters>4652</Characters>
  <Application>Microsoft Office Word</Application>
  <DocSecurity>4</DocSecurity>
  <Lines>38</Lines>
  <Paragraphs>10</Paragraphs>
  <ScaleCrop>false</ScaleCrop>
  <Company/>
  <LinksUpToDate>false</LinksUpToDate>
  <CharactersWithSpaces>5458</CharactersWithSpaces>
  <SharedDoc>false</SharedDoc>
  <HLinks>
    <vt:vector size="24" baseType="variant">
      <vt:variant>
        <vt:i4>5701731</vt:i4>
      </vt:variant>
      <vt:variant>
        <vt:i4>9</vt:i4>
      </vt:variant>
      <vt:variant>
        <vt:i4>0</vt:i4>
      </vt:variant>
      <vt:variant>
        <vt:i4>5</vt:i4>
      </vt:variant>
      <vt:variant>
        <vt:lpwstr>mailto:gillian.chin2@nhs.scot</vt:lpwstr>
      </vt:variant>
      <vt:variant>
        <vt:lpwstr/>
      </vt:variant>
      <vt:variant>
        <vt:i4>1704054</vt:i4>
      </vt:variant>
      <vt:variant>
        <vt:i4>6</vt:i4>
      </vt:variant>
      <vt:variant>
        <vt:i4>0</vt:i4>
      </vt:variant>
      <vt:variant>
        <vt:i4>5</vt:i4>
      </vt:variant>
      <vt:variant>
        <vt:lpwstr>mailto:tay.informationgovernance@nhs.scot</vt:lpwstr>
      </vt:variant>
      <vt:variant>
        <vt:lpwstr/>
      </vt:variant>
      <vt:variant>
        <vt:i4>2818141</vt:i4>
      </vt:variant>
      <vt:variant>
        <vt:i4>3</vt:i4>
      </vt:variant>
      <vt:variant>
        <vt:i4>0</vt:i4>
      </vt:variant>
      <vt:variant>
        <vt:i4>5</vt:i4>
      </vt:variant>
      <vt:variant>
        <vt:lpwstr>https://www.nhstayside.scot.nhs.uk/YourRights/PROD_298457/index.htm</vt:lpwstr>
      </vt:variant>
      <vt:variant>
        <vt:lpwstr/>
      </vt:variant>
      <vt:variant>
        <vt:i4>5701731</vt:i4>
      </vt:variant>
      <vt:variant>
        <vt:i4>0</vt:i4>
      </vt:variant>
      <vt:variant>
        <vt:i4>0</vt:i4>
      </vt:variant>
      <vt:variant>
        <vt:i4>5</vt:i4>
      </vt:variant>
      <vt:variant>
        <vt:lpwstr>mailto:gillian.chin2@nhs.scot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Chin</dc:creator>
  <cp:keywords/>
  <dc:description/>
  <cp:lastModifiedBy>Gillian Chin</cp:lastModifiedBy>
  <cp:revision>5</cp:revision>
  <dcterms:created xsi:type="dcterms:W3CDTF">2025-12-11T07:15:00Z</dcterms:created>
  <dcterms:modified xsi:type="dcterms:W3CDTF">2026-02-26T12:06:00Z</dcterms:modified>
</cp:coreProperties>
</file>